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8CB4C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5FEBDAA7" w14:textId="77777777" w:rsidR="008C7798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PJSC “</w:t>
      </w:r>
      <w:proofErr w:type="spellStart"/>
      <w:r>
        <w:rPr>
          <w:b/>
          <w:bCs/>
          <w:color w:val="000000"/>
          <w:sz w:val="28"/>
          <w:szCs w:val="28"/>
        </w:rPr>
        <w:t>Higher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Institution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14:paraId="763033C6" w14:textId="77777777" w:rsidR="008C7798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“INTERREGIONAL ACADEMY OF PERSONNEL MANAGEMENT”</w:t>
      </w:r>
    </w:p>
    <w:p w14:paraId="323F1D7B" w14:textId="77777777" w:rsidR="008C7798" w:rsidRDefault="008C779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3A5AB68D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51A01E9" w14:textId="77777777" w:rsidR="008C779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114300" distR="114300" wp14:anchorId="3CF8030A" wp14:editId="119975FB">
            <wp:extent cx="690880" cy="817245"/>
            <wp:effectExtent l="0" t="0" r="0" b="0"/>
            <wp:docPr id="1026" name="image1.png" descr="A black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white logo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8172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C81473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3C53A39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00576A43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34943FBE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365E26BB" w14:textId="77777777" w:rsidR="008C7798" w:rsidRDefault="00000000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>SYLLABUS</w:t>
      </w:r>
    </w:p>
    <w:p w14:paraId="55009977" w14:textId="77777777" w:rsidR="008C779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proofErr w:type="spellStart"/>
      <w:r>
        <w:rPr>
          <w:i/>
          <w:iCs/>
          <w:color w:val="000000"/>
          <w:sz w:val="28"/>
          <w:szCs w:val="28"/>
        </w:rPr>
        <w:t>of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the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academic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discipline</w:t>
      </w:r>
      <w:proofErr w:type="spellEnd"/>
    </w:p>
    <w:p w14:paraId="130C59A7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5BD812F7" w14:textId="77777777" w:rsidR="008C779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PROBABILITY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THEORY</w:t>
      </w:r>
    </w:p>
    <w:p w14:paraId="0B5C6985" w14:textId="77777777" w:rsidR="008C7798" w:rsidRDefault="008C779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i/>
          <w:iCs/>
          <w:color w:val="000000"/>
          <w:sz w:val="28"/>
          <w:szCs w:val="28"/>
        </w:rPr>
      </w:pPr>
    </w:p>
    <w:p w14:paraId="7348DA58" w14:textId="77777777" w:rsidR="008C7798" w:rsidRDefault="008C779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i/>
          <w:iCs/>
          <w:color w:val="000000"/>
          <w:sz w:val="28"/>
          <w:szCs w:val="28"/>
        </w:rPr>
      </w:pPr>
    </w:p>
    <w:tbl>
      <w:tblPr>
        <w:tblStyle w:val="afa"/>
        <w:tblW w:w="962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936"/>
        <w:gridCol w:w="5692"/>
      </w:tblGrid>
      <w:tr w:rsidR="008C7798" w14:paraId="7DDC44A0" w14:textId="77777777">
        <w:tc>
          <w:tcPr>
            <w:tcW w:w="3936" w:type="dxa"/>
          </w:tcPr>
          <w:p w14:paraId="4CED69AA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4AFB76CC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2C095A5C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8C7798" w14:paraId="59E91B7B" w14:textId="77777777">
        <w:tc>
          <w:tcPr>
            <w:tcW w:w="3936" w:type="dxa"/>
          </w:tcPr>
          <w:p w14:paraId="064199BA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Field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5692" w:type="dxa"/>
          </w:tcPr>
          <w:p w14:paraId="1DB321C1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 Business, Administration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Law</w:t>
            </w:r>
            <w:proofErr w:type="spellEnd"/>
          </w:p>
          <w:p w14:paraId="7C22B0E4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8C7798" w14:paraId="2194F4B9" w14:textId="77777777">
        <w:tc>
          <w:tcPr>
            <w:tcW w:w="3936" w:type="dxa"/>
          </w:tcPr>
          <w:p w14:paraId="5ED012E0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Specialty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6F71095E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5E814DD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</w:p>
        </w:tc>
      </w:tr>
      <w:tr w:rsidR="008C7798" w14:paraId="6A196B88" w14:textId="77777777">
        <w:tc>
          <w:tcPr>
            <w:tcW w:w="3936" w:type="dxa"/>
          </w:tcPr>
          <w:p w14:paraId="6A7D241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Study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program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5692" w:type="dxa"/>
          </w:tcPr>
          <w:p w14:paraId="5DDE59C0" w14:textId="77777777" w:rsidR="008C7798" w:rsidRDefault="00000000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Management</w:t>
            </w:r>
          </w:p>
          <w:p w14:paraId="3625FAF5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6C3F3B23" w14:textId="77777777" w:rsidR="008C7798" w:rsidRDefault="008C779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0CC9BC9" w14:textId="77777777" w:rsidR="008C779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5481416A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7DB75FB6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7EDFD202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B889188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71440384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947DB8F" w14:textId="77777777" w:rsidR="008C779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</w:p>
    <w:p w14:paraId="34BED97D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18AA5067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8DB378A" w14:textId="77777777" w:rsidR="008C779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IAPM  2025</w:t>
      </w:r>
    </w:p>
    <w:p w14:paraId="6CEE84D8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156B38E6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D728EB8" w14:textId="77777777" w:rsidR="008C779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b"/>
        <w:tblpPr w:leftFromText="180" w:rightFromText="180" w:vertAnchor="text" w:tblpX="91" w:tblpY="293"/>
        <w:tblW w:w="935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503"/>
        <w:gridCol w:w="4852"/>
      </w:tblGrid>
      <w:tr w:rsidR="008C7798" w14:paraId="31E0EA64" w14:textId="77777777">
        <w:trPr>
          <w:trHeight w:val="29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A0767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Name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ADD19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Probability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</w:p>
        </w:tc>
      </w:tr>
      <w:tr w:rsidR="008C7798" w14:paraId="3A456C1F" w14:textId="77777777">
        <w:trPr>
          <w:trHeight w:val="289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CBDCB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Code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specialty</w:t>
            </w:r>
            <w:proofErr w:type="spellEnd"/>
            <w:proofErr w:type="gramEnd"/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9E8D0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140" w:hanging="3"/>
              <w:jc w:val="both"/>
              <w:textDirection w:val="lrTb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  <w:r>
              <w:rPr>
                <w:i/>
                <w:i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8C7798" w14:paraId="061DA9C0" w14:textId="77777777">
        <w:trPr>
          <w:trHeight w:val="372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1C512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1F4EB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First (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8C7798" w14:paraId="153A06A2" w14:textId="77777777">
        <w:trPr>
          <w:trHeight w:val="38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5DE14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000000"/>
                <w:sz w:val="28"/>
                <w:szCs w:val="28"/>
              </w:rPr>
              <w:t>status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56900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Compulsory</w:t>
            </w:r>
            <w:proofErr w:type="spellEnd"/>
          </w:p>
        </w:tc>
      </w:tr>
      <w:tr w:rsidR="008C7798" w14:paraId="54F4D874" w14:textId="77777777">
        <w:trPr>
          <w:trHeight w:val="1189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D4266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Number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9432E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4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/120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73E32CED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Lectures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22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  <w:p w14:paraId="6D3F6B9E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Seminars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classes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30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35107F6A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’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68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</w:tr>
      <w:tr w:rsidR="008C7798" w14:paraId="60614DAF" w14:textId="77777777">
        <w:trPr>
          <w:trHeight w:val="393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0B6E7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590D1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 </w:t>
            </w:r>
            <w:proofErr w:type="spellStart"/>
            <w:r>
              <w:rPr>
                <w:color w:val="000000"/>
                <w:sz w:val="28"/>
                <w:szCs w:val="28"/>
              </w:rPr>
              <w:t>semester</w:t>
            </w:r>
            <w:proofErr w:type="spellEnd"/>
          </w:p>
        </w:tc>
      </w:tr>
      <w:tr w:rsidR="008C7798" w14:paraId="26FD19BB" w14:textId="77777777">
        <w:trPr>
          <w:trHeight w:val="37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E0F6A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Language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instruction</w:t>
            </w:r>
            <w:proofErr w:type="spellEnd"/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20B02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</w:p>
        </w:tc>
      </w:tr>
      <w:tr w:rsidR="008C7798" w14:paraId="17E1BF66" w14:textId="77777777">
        <w:trPr>
          <w:trHeight w:val="45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0D1C8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color w:val="000000"/>
                <w:sz w:val="28"/>
                <w:szCs w:val="28"/>
              </w:rPr>
              <w:t>control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CBE00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</w:tbl>
    <w:p w14:paraId="4A7864C6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07BEED07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instructor</w:t>
      </w:r>
      <w:proofErr w:type="spellEnd"/>
      <w:r>
        <w:rPr>
          <w:b/>
          <w:bCs/>
          <w:color w:val="000000"/>
          <w:sz w:val="28"/>
          <w:szCs w:val="28"/>
        </w:rPr>
        <w:t xml:space="preserve">. Contact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4297EB00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b"/>
        <w:tblW w:w="9350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4310"/>
        <w:gridCol w:w="5040"/>
      </w:tblGrid>
      <w:tr w:rsidR="0020317E" w14:paraId="52A2E370" w14:textId="77777777" w:rsidTr="00EE52AE">
        <w:trPr>
          <w:trHeight w:val="222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828E454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Full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instructor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3CC609C" w14:textId="77777777" w:rsidR="0020317E" w:rsidRPr="00710414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710414">
              <w:rPr>
                <w:color w:val="000000"/>
                <w:sz w:val="28"/>
                <w:szCs w:val="28"/>
                <w:lang w:val="en"/>
              </w:rPr>
              <w:t>Oleg Maklyuk</w:t>
            </w:r>
          </w:p>
        </w:tc>
      </w:tr>
      <w:tr w:rsidR="0020317E" w14:paraId="65F1D320" w14:textId="77777777" w:rsidTr="00EE52AE">
        <w:trPr>
          <w:trHeight w:val="80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DFC2451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degree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D0A0F17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0317E" w14:paraId="0CC65D84" w14:textId="77777777" w:rsidTr="00EE52AE">
        <w:trPr>
          <w:trHeight w:val="19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93D5070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Position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0439C0D" w14:textId="77777777" w:rsidR="0020317E" w:rsidRPr="00710414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710414">
              <w:rPr>
                <w:color w:val="000000"/>
                <w:sz w:val="28"/>
                <w:szCs w:val="28"/>
                <w:lang w:val="en"/>
              </w:rPr>
              <w:t>senior lecturer</w:t>
            </w:r>
          </w:p>
        </w:tc>
      </w:tr>
      <w:tr w:rsidR="0020317E" w14:paraId="1C50FD37" w14:textId="77777777" w:rsidTr="00EE52AE">
        <w:trPr>
          <w:trHeight w:val="36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FE4CAC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Areas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scientific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research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6D03369" w14:textId="77777777" w:rsidR="0020317E" w:rsidRPr="00710414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710414">
              <w:rPr>
                <w:color w:val="000000"/>
                <w:sz w:val="28"/>
                <w:szCs w:val="28"/>
                <w:lang w:val="en"/>
              </w:rPr>
              <w:t>Management, economics, mathematics</w:t>
            </w:r>
          </w:p>
        </w:tc>
      </w:tr>
      <w:tr w:rsidR="0020317E" w14:paraId="5BDC3B3C" w14:textId="77777777" w:rsidTr="00EE52AE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A0EF80D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Links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registers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identifiers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scientists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B4EF917" w14:textId="77777777" w:rsidR="0020317E" w:rsidRPr="00AF4D4F" w:rsidRDefault="0020317E" w:rsidP="00EE52AE">
            <w:pPr>
              <w:ind w:left="0" w:hanging="2"/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ORCID: 0000-0002-7429-692X</w:t>
            </w:r>
          </w:p>
          <w:p w14:paraId="7FB6D68C" w14:textId="77777777" w:rsidR="0020317E" w:rsidRPr="00E67AD3" w:rsidRDefault="0020317E" w:rsidP="00EE52AE">
            <w:pPr>
              <w:ind w:left="0" w:hanging="2"/>
              <w:rPr>
                <w:bCs/>
                <w:sz w:val="24"/>
                <w:szCs w:val="24"/>
                <w:lang w:val="ru-UA"/>
              </w:rPr>
            </w:pPr>
            <w:r w:rsidRPr="00E67AD3">
              <w:rPr>
                <w:bCs/>
                <w:sz w:val="24"/>
                <w:szCs w:val="24"/>
                <w:lang w:val="en"/>
              </w:rPr>
              <w:t>Profile</w:t>
            </w:r>
            <w:r>
              <w:rPr>
                <w:bCs/>
                <w:sz w:val="24"/>
                <w:szCs w:val="24"/>
                <w:lang w:val="ru-UA"/>
              </w:rPr>
              <w:t xml:space="preserve"> </w:t>
            </w:r>
            <w:proofErr w:type="spellStart"/>
            <w:r w:rsidRPr="00AF4D4F">
              <w:rPr>
                <w:bCs/>
                <w:sz w:val="24"/>
                <w:szCs w:val="24"/>
                <w:lang w:val="uk-UA"/>
              </w:rPr>
              <w:t>Google</w:t>
            </w:r>
            <w:proofErr w:type="spellEnd"/>
            <w:r w:rsidRPr="00AF4D4F">
              <w:rPr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E67AD3">
              <w:rPr>
                <w:bCs/>
                <w:sz w:val="24"/>
                <w:szCs w:val="24"/>
                <w:lang w:val="uk-UA"/>
              </w:rPr>
              <w:t>Academy</w:t>
            </w:r>
            <w:proofErr w:type="spellEnd"/>
            <w:r w:rsidRPr="00AF4D4F">
              <w:rPr>
                <w:bCs/>
                <w:sz w:val="24"/>
                <w:szCs w:val="24"/>
                <w:lang w:val="uk-UA"/>
              </w:rPr>
              <w:t xml:space="preserve">: </w:t>
            </w:r>
          </w:p>
          <w:p w14:paraId="2451A7FB" w14:textId="77777777" w:rsidR="0020317E" w:rsidRPr="00AF4D4F" w:rsidRDefault="0020317E" w:rsidP="00EE52AE">
            <w:pPr>
              <w:ind w:left="0" w:hanging="2"/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https://scholar.google.com/citations?hl=en&amp;us</w:t>
            </w:r>
          </w:p>
          <w:p w14:paraId="6BA60A0B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proofErr w:type="spellStart"/>
            <w:r w:rsidRPr="00AF4D4F">
              <w:rPr>
                <w:bCs/>
                <w:sz w:val="24"/>
                <w:szCs w:val="24"/>
                <w:lang w:val="uk-UA"/>
              </w:rPr>
              <w:t>er</w:t>
            </w:r>
            <w:proofErr w:type="spellEnd"/>
            <w:r w:rsidRPr="00AF4D4F">
              <w:rPr>
                <w:bCs/>
                <w:sz w:val="24"/>
                <w:szCs w:val="24"/>
                <w:lang w:val="uk-UA"/>
              </w:rPr>
              <w:t>=H6hgQv0AAAAJ</w:t>
            </w:r>
          </w:p>
        </w:tc>
      </w:tr>
      <w:tr w:rsidR="0020317E" w14:paraId="6E941492" w14:textId="77777777" w:rsidTr="00EE52AE">
        <w:trPr>
          <w:trHeight w:val="231"/>
        </w:trPr>
        <w:tc>
          <w:tcPr>
            <w:tcW w:w="93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AD954B9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Contact </w:t>
            </w:r>
            <w:proofErr w:type="spellStart"/>
            <w:r>
              <w:rPr>
                <w:color w:val="000000"/>
                <w:sz w:val="28"/>
                <w:szCs w:val="28"/>
              </w:rPr>
              <w:t>information</w:t>
            </w:r>
            <w:proofErr w:type="spellEnd"/>
          </w:p>
        </w:tc>
      </w:tr>
      <w:tr w:rsidR="0020317E" w14:paraId="53239803" w14:textId="77777777" w:rsidTr="00EE52AE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1E61D4D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E-mail: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3FEDAFB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hyperlink r:id="rId9" w:history="1">
              <w:r w:rsidRPr="00303A90">
                <w:rPr>
                  <w:rStyle w:val="a5"/>
                  <w:sz w:val="24"/>
                  <w:szCs w:val="24"/>
                  <w:lang w:val="en-US" w:eastAsia="en-US"/>
                </w:rPr>
                <w:t>olegmakluk77@gmail.com</w:t>
              </w:r>
            </w:hyperlink>
            <w:r>
              <w:rPr>
                <w:sz w:val="24"/>
                <w:szCs w:val="24"/>
                <w:lang w:val="uk-UA" w:eastAsia="en-US"/>
              </w:rPr>
              <w:t xml:space="preserve"> </w:t>
            </w:r>
          </w:p>
        </w:tc>
      </w:tr>
      <w:tr w:rsidR="0020317E" w14:paraId="7D331AB0" w14:textId="77777777" w:rsidTr="00EE52AE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78B9A36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Department </w:t>
            </w:r>
            <w:proofErr w:type="spellStart"/>
            <w:r>
              <w:rPr>
                <w:color w:val="000000"/>
                <w:sz w:val="28"/>
                <w:szCs w:val="28"/>
              </w:rPr>
              <w:t>phone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1A7CB67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0317E" w14:paraId="385B06C5" w14:textId="77777777" w:rsidTr="00EE52AE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C93BDD6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Instructor’s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portfolio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website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AE683CC" w14:textId="77777777" w:rsidR="0020317E" w:rsidRDefault="0020317E" w:rsidP="00EE52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hyperlink r:id="rId10" w:history="1">
              <w:r w:rsidRPr="00303A90">
                <w:rPr>
                  <w:rStyle w:val="a5"/>
                  <w:sz w:val="24"/>
                  <w:szCs w:val="24"/>
                  <w:lang w:eastAsia="en-US"/>
                </w:rPr>
                <w:t>https://chern.maup.com.ua/wp-content/uploads/2024/02/2024_makljuk-o.v.-portfolio-maup-1.pdf</w:t>
              </w:r>
            </w:hyperlink>
            <w:r>
              <w:rPr>
                <w:sz w:val="24"/>
                <w:szCs w:val="24"/>
                <w:lang w:val="uk-UA" w:eastAsia="en-US"/>
              </w:rPr>
              <w:t xml:space="preserve"> </w:t>
            </w:r>
          </w:p>
        </w:tc>
      </w:tr>
    </w:tbl>
    <w:p w14:paraId="3AFB1DB1" w14:textId="77777777" w:rsidR="008C7798" w:rsidRPr="0020317E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b/>
          <w:bCs/>
          <w:color w:val="000000"/>
          <w:sz w:val="28"/>
          <w:szCs w:val="28"/>
        </w:rPr>
      </w:pPr>
    </w:p>
    <w:p w14:paraId="4EAEE52B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description</w:t>
      </w:r>
      <w:proofErr w:type="spellEnd"/>
      <w:r>
        <w:rPr>
          <w:b/>
          <w:bCs/>
          <w:color w:val="000000"/>
          <w:sz w:val="28"/>
          <w:szCs w:val="28"/>
        </w:rPr>
        <w:t xml:space="preserve">. </w:t>
      </w:r>
    </w:p>
    <w:p w14:paraId="269A829B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random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variables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applying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laws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random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service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applying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data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>.</w:t>
      </w:r>
    </w:p>
    <w:p w14:paraId="109141F0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2F9B4E8F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subject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concepts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statements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theorems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building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possibilities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limits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possible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models</w:t>
      </w:r>
      <w:proofErr w:type="spellEnd"/>
      <w:r>
        <w:rPr>
          <w:color w:val="000000"/>
          <w:sz w:val="28"/>
          <w:szCs w:val="28"/>
        </w:rPr>
        <w:t>.</w:t>
      </w:r>
    </w:p>
    <w:p w14:paraId="74218A87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aim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create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specialist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.</w:t>
      </w:r>
    </w:p>
    <w:p w14:paraId="45CC614B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4CBD44A6" w14:textId="77777777" w:rsidR="008C779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objectives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:</w:t>
      </w:r>
    </w:p>
    <w:p w14:paraId="13FF7C4F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provisions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accepted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symbols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physical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objects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acquisition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>.</w:t>
      </w:r>
    </w:p>
    <w:p w14:paraId="4B509AAC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6E4A8642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Prerequisites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3C0D80A5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>”.</w:t>
      </w:r>
    </w:p>
    <w:p w14:paraId="6D0D1EB8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2B605E73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Post-</w:t>
      </w:r>
      <w:proofErr w:type="spellStart"/>
      <w:r>
        <w:rPr>
          <w:b/>
          <w:bCs/>
          <w:color w:val="000000"/>
          <w:sz w:val="28"/>
          <w:szCs w:val="28"/>
        </w:rPr>
        <w:t>requests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</w:p>
    <w:p w14:paraId="2B1420F2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3E409C1C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4FB1C0DA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  <w:highlight w:val="yellow"/>
        </w:rPr>
      </w:pPr>
      <w:r>
        <w:rPr>
          <w:b/>
          <w:bCs/>
          <w:color w:val="000000"/>
          <w:sz w:val="28"/>
          <w:szCs w:val="28"/>
        </w:rPr>
        <w:t xml:space="preserve">Program </w:t>
      </w:r>
      <w:proofErr w:type="spellStart"/>
      <w:r>
        <w:rPr>
          <w:b/>
          <w:bCs/>
          <w:color w:val="000000"/>
          <w:sz w:val="28"/>
          <w:szCs w:val="28"/>
        </w:rPr>
        <w:t>competences</w:t>
      </w:r>
      <w:proofErr w:type="spellEnd"/>
    </w:p>
    <w:tbl>
      <w:tblPr>
        <w:tblStyle w:val="afd"/>
        <w:tblpPr w:leftFromText="180" w:rightFromText="180" w:vertAnchor="text" w:tblpX="153" w:tblpY="50"/>
        <w:tblW w:w="960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999"/>
        <w:gridCol w:w="7607"/>
      </w:tblGrid>
      <w:tr w:rsidR="008C7798" w14:paraId="097AE390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04D80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7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A0D5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GC3.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abstract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thinking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analysis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synthesis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100E23AA" w14:textId="77777777" w:rsidR="008C7798" w:rsidRDefault="00000000">
            <w:pPr>
              <w:widowControl w:val="0"/>
              <w:ind w:left="1" w:right="-1" w:hanging="3"/>
              <w:textDirection w:val="lrTb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GC4. </w:t>
            </w:r>
            <w:proofErr w:type="spellStart"/>
            <w:r>
              <w:rPr>
                <w:sz w:val="28"/>
                <w:szCs w:val="28"/>
              </w:rPr>
              <w:t>Ability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apply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knowledge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practical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situations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8C7798" w14:paraId="57A7BEF2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8C4A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Special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7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C52F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SC17.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problems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propose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ways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solve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analysis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forecasting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planning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optimization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8C7798" w14:paraId="23E65606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355C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Intended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outcomes</w:t>
            </w:r>
            <w:proofErr w:type="spellEnd"/>
          </w:p>
        </w:tc>
        <w:tc>
          <w:tcPr>
            <w:tcW w:w="7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CF66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ILO12.  </w:t>
            </w:r>
            <w:proofErr w:type="spellStart"/>
            <w:r>
              <w:rPr>
                <w:color w:val="000000"/>
                <w:sz w:val="28"/>
                <w:szCs w:val="28"/>
              </w:rPr>
              <w:t>Evaluate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legal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social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implications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operations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01B550B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ILO18.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skills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analyzing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effectiveness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operational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marketing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enterprise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justify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directions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preparation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presentation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reports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14:paraId="567ED9FB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bookmarkStart w:id="0" w:name="_heading=h.kxx7aggjd2np" w:colFirst="0" w:colLast="0"/>
      <w:bookmarkEnd w:id="0"/>
    </w:p>
    <w:p w14:paraId="5B7D4CB2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70F432AF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63496499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Content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e"/>
        <w:tblpPr w:leftFromText="180" w:rightFromText="180" w:vertAnchor="text" w:tblpX="160" w:tblpY="197"/>
        <w:tblW w:w="960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101"/>
        <w:gridCol w:w="3543"/>
        <w:gridCol w:w="709"/>
        <w:gridCol w:w="709"/>
        <w:gridCol w:w="709"/>
        <w:gridCol w:w="2835"/>
      </w:tblGrid>
      <w:tr w:rsidR="008C7798" w14:paraId="0A45B6A1" w14:textId="77777777">
        <w:trPr>
          <w:cantSplit/>
          <w:trHeight w:val="303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539B2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5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31BAA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Topics</w:t>
            </w:r>
            <w:proofErr w:type="spellEnd"/>
          </w:p>
        </w:tc>
        <w:tc>
          <w:tcPr>
            <w:tcW w:w="49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EC80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Number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hours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which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:</w:t>
            </w:r>
            <w:proofErr w:type="gramEnd"/>
          </w:p>
        </w:tc>
      </w:tr>
      <w:tr w:rsidR="008C7798" w14:paraId="2B8B849E" w14:textId="77777777">
        <w:trPr>
          <w:cantSplit/>
          <w:trHeight w:val="1536"/>
        </w:trPr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C06F2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33E31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5B432" w14:textId="77777777" w:rsidR="008C7798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Lectures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6AEA63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Seminars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52AC9AB" w14:textId="77777777" w:rsidR="008C7798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7887A" w14:textId="77777777" w:rsidR="008C7798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14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</w:p>
        </w:tc>
      </w:tr>
      <w:tr w:rsidR="008C7798" w14:paraId="3AACF962" w14:textId="77777777">
        <w:trPr>
          <w:cantSplit/>
          <w:trHeight w:val="325"/>
        </w:trPr>
        <w:tc>
          <w:tcPr>
            <w:tcW w:w="6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6B622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nd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</w:p>
          <w:p w14:paraId="0CA0B029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1.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Linear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algebra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analytic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geometry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Introduction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Mathematical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Analysis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Differential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Calculus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0B92C76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The </w:t>
            </w:r>
            <w:proofErr w:type="spellStart"/>
            <w:r>
              <w:rPr>
                <w:color w:val="000000"/>
                <w:sz w:val="24"/>
                <w:szCs w:val="24"/>
              </w:rPr>
              <w:t>main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types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classroom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training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practical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classes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consultations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</w:p>
          <w:p w14:paraId="18F857D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When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material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a </w:t>
            </w:r>
            <w:proofErr w:type="spellStart"/>
            <w:r>
              <w:rPr>
                <w:color w:val="000000"/>
                <w:sz w:val="24"/>
                <w:szCs w:val="24"/>
              </w:rPr>
              <w:t>combination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forms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lectures-conversations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lectures-visualizations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provided</w:t>
            </w:r>
            <w:proofErr w:type="spellEnd"/>
          </w:p>
          <w:p w14:paraId="0A4FA1E3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</w:p>
          <w:p w14:paraId="2C024AD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The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lecture-conversation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ensures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teacher's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direct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contact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with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audience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allows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you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draw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your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attention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most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important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issues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determine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process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dialogue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peculiarities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perception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educational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material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You </w:t>
            </w:r>
            <w:proofErr w:type="spellStart"/>
            <w:r>
              <w:rPr>
                <w:color w:val="000000"/>
                <w:sz w:val="24"/>
                <w:szCs w:val="24"/>
              </w:rPr>
              <w:t>have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opportunity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consider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questions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raised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make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level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your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training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learn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independently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formulate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conclusions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generalizations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</w:p>
          <w:p w14:paraId="6EFD2D7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Lecture-visualization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includes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visual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form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presentation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material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by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technical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means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learning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color w:val="000000"/>
                <w:sz w:val="24"/>
                <w:szCs w:val="24"/>
              </w:rPr>
              <w:t>Reading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reduced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extensive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brief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commenting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by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visual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materials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being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viewed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</w:p>
          <w:p w14:paraId="01C5D32D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</w:p>
          <w:p w14:paraId="1D43079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When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conducting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practical</w:t>
            </w:r>
            <w:proofErr w:type="spellEnd"/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classes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students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provided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with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detailed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consideration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individual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theoretical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provisions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academic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discipline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with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formation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skills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abilities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their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practical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application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through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student's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individual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performance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formulated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solving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situational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problems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2F870613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</w:p>
          <w:p w14:paraId="6A00C5B1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Assessment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survey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evaluation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participation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other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learning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written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works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essays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closed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alternative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compliance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8C7798" w14:paraId="0D8CC8CB" w14:textId="77777777">
        <w:trPr>
          <w:cantSplit/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F587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2F61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Empirical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logical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foundations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8879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2733A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F6631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4545459F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43420AF3" w14:textId="77777777">
        <w:trPr>
          <w:cantSplit/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FDA07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C26E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Probabilities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Basic </w:t>
            </w:r>
            <w:proofErr w:type="spellStart"/>
            <w:r>
              <w:rPr>
                <w:color w:val="000000"/>
                <w:sz w:val="28"/>
                <w:szCs w:val="28"/>
              </w:rPr>
              <w:t>concepts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probability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Combinatorics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methods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DE04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A12A7A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E776B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7DC32A7D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5B1B4A9F" w14:textId="77777777">
        <w:trPr>
          <w:cantSplit/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AEAC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D168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Basic </w:t>
            </w:r>
            <w:proofErr w:type="spellStart"/>
            <w:r>
              <w:rPr>
                <w:color w:val="000000"/>
                <w:sz w:val="28"/>
                <w:szCs w:val="28"/>
              </w:rPr>
              <w:t>theorems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probability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their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interpretation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Consequences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addition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probability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multiplication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theorems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705A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8096C1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24681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16B93B0E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01DC45C4" w14:textId="77777777">
        <w:trPr>
          <w:cantSplit/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A9AF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8C4F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Scheme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tests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Sequences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tests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Random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their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interpretation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8DE2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CFF86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7A618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06FBB85C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00B9F218" w14:textId="77777777">
        <w:trPr>
          <w:cantSplit/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6D2759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8B758C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Distribution </w:t>
            </w:r>
            <w:proofErr w:type="spellStart"/>
            <w:r>
              <w:rPr>
                <w:color w:val="000000"/>
                <w:sz w:val="28"/>
                <w:szCs w:val="28"/>
              </w:rPr>
              <w:t>laws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numerical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characteristics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random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Numerical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characteristics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one-dimensional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random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The </w:t>
            </w:r>
            <w:proofErr w:type="spellStart"/>
            <w:r>
              <w:rPr>
                <w:color w:val="000000"/>
                <w:sz w:val="28"/>
                <w:szCs w:val="28"/>
              </w:rPr>
              <w:t>probability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distribution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random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Laws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distribution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discrete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random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29622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A6B03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C3A74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18F4C1C2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11FCCFF5" w14:textId="77777777">
        <w:trPr>
          <w:cantSplit/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9222F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1705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Multidimensional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random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The </w:t>
            </w:r>
            <w:proofErr w:type="spellStart"/>
            <w:r>
              <w:rPr>
                <w:color w:val="000000"/>
                <w:sz w:val="28"/>
                <w:szCs w:val="28"/>
              </w:rPr>
              <w:t>law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distribution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two-dimensional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random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09EF1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8E406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49290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3CB8A0C7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4DCADD46" w14:textId="77777777">
        <w:trPr>
          <w:cantSplit/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29F6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7.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B05FF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Random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argument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1C29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238C47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C93CB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7E2ADF71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31963BF2" w14:textId="77777777">
        <w:trPr>
          <w:cantSplit/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9D91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4CD6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Limit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probability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8702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82BD6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A874A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0190F867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750D834E" w14:textId="77777777">
        <w:trPr>
          <w:cantSplit/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6730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8B1A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Elements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random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processes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service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3E92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D51BD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A05A9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21D7F638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739D3F57" w14:textId="77777777">
        <w:trPr>
          <w:cantSplit/>
          <w:trHeight w:val="325"/>
        </w:trPr>
        <w:tc>
          <w:tcPr>
            <w:tcW w:w="6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7333AF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2.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Mathematical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statistics</w:t>
            </w:r>
            <w:proofErr w:type="spellEnd"/>
          </w:p>
          <w:p w14:paraId="38928D3A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6940BCF0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2181C1EA" w14:textId="77777777">
        <w:trPr>
          <w:cantSplit/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3EBF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0F44C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Primary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processing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statistical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data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Basic </w:t>
            </w:r>
            <w:proofErr w:type="spellStart"/>
            <w:r>
              <w:rPr>
                <w:color w:val="000000"/>
                <w:sz w:val="28"/>
                <w:szCs w:val="28"/>
              </w:rPr>
              <w:t>concepts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mathematical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statistics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8C1A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6B014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1D15A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7CD5649C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70216C8D" w14:textId="77777777">
        <w:trPr>
          <w:cantSplit/>
          <w:trHeight w:val="33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8F09F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3C999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Statistical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interval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estimation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distribution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parameters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Statistical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estimates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distribution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parameters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9B12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9DCBF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A7397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3D548FE7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02E61C44" w14:textId="77777777">
        <w:trPr>
          <w:cantSplit/>
          <w:trHeight w:val="33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E630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A86B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Statistical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verification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statistical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hypotheses</w:t>
            </w:r>
            <w:proofErr w:type="spellEnd"/>
          </w:p>
          <w:p w14:paraId="074F2600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189B9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BD28C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D1C7A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69E4A04A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2DC8F006" w14:textId="77777777">
        <w:trPr>
          <w:cantSplit/>
          <w:trHeight w:val="33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706F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F64A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Elements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regression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F6D7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B66BD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54884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7CFDC058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247EDB53" w14:textId="77777777">
        <w:trPr>
          <w:cantSplit/>
          <w:trHeight w:val="33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CD9F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14.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3A78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Elements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correlation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E15F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8CB817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7EEF4C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10AEFF25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4B328931" w14:textId="77777777">
        <w:trPr>
          <w:cantSplit/>
          <w:trHeight w:val="33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0D16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15.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F0701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Elements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analysis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CAB59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66441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4EAFCC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27BAFAC1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79431B6B" w14:textId="77777777">
        <w:trPr>
          <w:cantSplit/>
          <w:trHeight w:val="335"/>
        </w:trPr>
        <w:tc>
          <w:tcPr>
            <w:tcW w:w="6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F6CA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test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019982FF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27249BFD" w14:textId="77777777">
        <w:trPr>
          <w:cantSplit/>
          <w:trHeight w:val="335"/>
        </w:trPr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FCD3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Total :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060D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C0ECB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4691B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68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05519DEF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8C7798" w14:paraId="412C8DD9" w14:textId="77777777">
        <w:trPr>
          <w:cantSplit/>
          <w:trHeight w:val="335"/>
        </w:trPr>
        <w:tc>
          <w:tcPr>
            <w:tcW w:w="6771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0FB4C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fail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693569E6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14:paraId="654A89E2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bookmarkStart w:id="1" w:name="_heading=h.3t9r66oqizfv" w:colFirst="0" w:colLast="0"/>
      <w:bookmarkEnd w:id="1"/>
    </w:p>
    <w:p w14:paraId="77988AF3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Technical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equipment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>/</w:t>
      </w:r>
      <w:proofErr w:type="spellStart"/>
      <w:r>
        <w:rPr>
          <w:b/>
          <w:bCs/>
          <w:color w:val="000000"/>
          <w:sz w:val="28"/>
          <w:szCs w:val="28"/>
        </w:rPr>
        <w:t>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software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official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IAPM:</w:t>
      </w:r>
    </w:p>
    <w:p w14:paraId="3217830A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http://IAPM.com.ua The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involves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classrooms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library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multimedia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projector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computer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elements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</w:t>
      </w:r>
      <w:proofErr w:type="spellEnd"/>
      <w:r>
        <w:rPr>
          <w:color w:val="000000"/>
          <w:sz w:val="28"/>
          <w:szCs w:val="28"/>
        </w:rPr>
        <w:t xml:space="preserve">-Fi </w:t>
      </w:r>
      <w:proofErr w:type="spellStart"/>
      <w:r>
        <w:rPr>
          <w:color w:val="000000"/>
          <w:sz w:val="28"/>
          <w:szCs w:val="28"/>
        </w:rPr>
        <w:t>network</w:t>
      </w:r>
      <w:proofErr w:type="spellEnd"/>
      <w:r>
        <w:rPr>
          <w:color w:val="000000"/>
          <w:sz w:val="28"/>
          <w:szCs w:val="28"/>
        </w:rPr>
        <w:t>.</w:t>
      </w:r>
    </w:p>
    <w:p w14:paraId="4B0AECBA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7D286A17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Forms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127B0259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.</w:t>
      </w:r>
    </w:p>
    <w:p w14:paraId="1415CBE7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checking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possibilities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extensive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motivation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stimulate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cognitive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enable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differentiated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>.</w:t>
      </w:r>
    </w:p>
    <w:p w14:paraId="233C1FE8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>:</w:t>
      </w:r>
    </w:p>
    <w:p w14:paraId="54A0C998" w14:textId="77777777" w:rsidR="008C779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>;</w:t>
      </w:r>
    </w:p>
    <w:p w14:paraId="37629C8B" w14:textId="77777777" w:rsidR="008C779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comments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questions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speaker</w:t>
      </w:r>
      <w:proofErr w:type="spellEnd"/>
      <w:r>
        <w:rPr>
          <w:color w:val="000000"/>
          <w:sz w:val="28"/>
          <w:szCs w:val="28"/>
        </w:rPr>
        <w:t>;</w:t>
      </w:r>
    </w:p>
    <w:p w14:paraId="5D1C4F8B" w14:textId="77777777" w:rsidR="008C779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consistent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>;</w:t>
      </w:r>
    </w:p>
    <w:p w14:paraId="2224798A" w14:textId="77777777" w:rsidR="008C779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debates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;</w:t>
      </w:r>
    </w:p>
    <w:p w14:paraId="6C576824" w14:textId="77777777" w:rsidR="008C779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legislation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;</w:t>
      </w:r>
    </w:p>
    <w:p w14:paraId="70431214" w14:textId="77777777" w:rsidR="008C779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quizzes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creative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>.);</w:t>
      </w:r>
    </w:p>
    <w:p w14:paraId="581983C6" w14:textId="77777777" w:rsidR="008C779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>;</w:t>
      </w:r>
    </w:p>
    <w:p w14:paraId="65E11C2B" w14:textId="77777777" w:rsidR="008C779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>.</w:t>
      </w:r>
    </w:p>
    <w:p w14:paraId="08028447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399456C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ongoing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include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interview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discussion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combined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observation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method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>.</w:t>
      </w:r>
    </w:p>
    <w:p w14:paraId="0A0931D4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DC95395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4F982C22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</w:p>
    <w:p w14:paraId="1BE1E640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tbl>
      <w:tblPr>
        <w:tblStyle w:val="aff"/>
        <w:tblW w:w="978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135"/>
        <w:gridCol w:w="414"/>
        <w:gridCol w:w="426"/>
        <w:gridCol w:w="425"/>
        <w:gridCol w:w="425"/>
        <w:gridCol w:w="425"/>
        <w:gridCol w:w="357"/>
        <w:gridCol w:w="352"/>
        <w:gridCol w:w="310"/>
        <w:gridCol w:w="398"/>
        <w:gridCol w:w="437"/>
        <w:gridCol w:w="369"/>
        <w:gridCol w:w="410"/>
        <w:gridCol w:w="425"/>
        <w:gridCol w:w="425"/>
        <w:gridCol w:w="426"/>
        <w:gridCol w:w="1052"/>
        <w:gridCol w:w="709"/>
        <w:gridCol w:w="861"/>
      </w:tblGrid>
      <w:tr w:rsidR="008C7798" w14:paraId="38FC5395" w14:textId="77777777">
        <w:trPr>
          <w:trHeight w:val="74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4AED2E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02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9E5F1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2476F511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Ongoing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A44E98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67C048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88AA9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</w:tr>
      <w:tr w:rsidR="008C7798" w14:paraId="425C0EDB" w14:textId="77777777">
        <w:trPr>
          <w:cantSplit/>
          <w:trHeight w:val="1457"/>
        </w:trPr>
        <w:tc>
          <w:tcPr>
            <w:tcW w:w="1135" w:type="dxa"/>
            <w:tcBorders>
              <w:left w:val="single" w:sz="4" w:space="0" w:color="000000"/>
              <w:bottom w:val="single" w:sz="4" w:space="0" w:color="000000"/>
            </w:tcBorders>
          </w:tcPr>
          <w:p w14:paraId="431F3AF8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14" w:type="dxa"/>
            <w:tcBorders>
              <w:left w:val="single" w:sz="4" w:space="0" w:color="000000"/>
              <w:bottom w:val="single" w:sz="4" w:space="0" w:color="000000"/>
            </w:tcBorders>
          </w:tcPr>
          <w:p w14:paraId="20260CA5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6EBFD38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022EE1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714883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19B9EDF0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357" w:type="dxa"/>
            <w:tcBorders>
              <w:left w:val="single" w:sz="4" w:space="0" w:color="000000"/>
              <w:bottom w:val="single" w:sz="4" w:space="0" w:color="000000"/>
            </w:tcBorders>
          </w:tcPr>
          <w:p w14:paraId="0CE9C8C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352" w:type="dxa"/>
            <w:tcBorders>
              <w:left w:val="single" w:sz="4" w:space="0" w:color="000000"/>
              <w:bottom w:val="single" w:sz="4" w:space="0" w:color="000000"/>
            </w:tcBorders>
          </w:tcPr>
          <w:p w14:paraId="7FC799A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3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DCFE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3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E2BC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</w:tcPr>
          <w:p w14:paraId="35E2877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3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320EA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</w:t>
            </w:r>
          </w:p>
        </w:tc>
        <w:tc>
          <w:tcPr>
            <w:tcW w:w="410" w:type="dxa"/>
            <w:tcBorders>
              <w:left w:val="single" w:sz="4" w:space="0" w:color="000000"/>
              <w:bottom w:val="single" w:sz="4" w:space="0" w:color="000000"/>
            </w:tcBorders>
          </w:tcPr>
          <w:p w14:paraId="31C29E8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1249767F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38F80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14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4DF2A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15</w:t>
            </w:r>
          </w:p>
        </w:tc>
        <w:tc>
          <w:tcPr>
            <w:tcW w:w="1052" w:type="dxa"/>
            <w:vMerge w:val="restart"/>
            <w:tcBorders>
              <w:left w:val="single" w:sz="4" w:space="0" w:color="000000"/>
            </w:tcBorders>
            <w:vAlign w:val="center"/>
          </w:tcPr>
          <w:p w14:paraId="74E23AE7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709" w:type="dxa"/>
            <w:vMerge w:val="restart"/>
            <w:tcBorders>
              <w:left w:val="single" w:sz="4" w:space="0" w:color="000000"/>
            </w:tcBorders>
            <w:vAlign w:val="center"/>
          </w:tcPr>
          <w:p w14:paraId="25FA984C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861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B15023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8C7798" w14:paraId="6218C0F8" w14:textId="77777777">
        <w:trPr>
          <w:cantSplit/>
          <w:trHeight w:val="551"/>
        </w:trPr>
        <w:tc>
          <w:tcPr>
            <w:tcW w:w="1135" w:type="dxa"/>
            <w:tcBorders>
              <w:left w:val="single" w:sz="4" w:space="0" w:color="000000"/>
              <w:bottom w:val="single" w:sz="4" w:space="0" w:color="000000"/>
            </w:tcBorders>
          </w:tcPr>
          <w:p w14:paraId="60B2AD9D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Work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seminar</w:t>
            </w:r>
            <w:proofErr w:type="spellEnd"/>
          </w:p>
        </w:tc>
        <w:tc>
          <w:tcPr>
            <w:tcW w:w="414" w:type="dxa"/>
            <w:tcBorders>
              <w:left w:val="single" w:sz="4" w:space="0" w:color="000000"/>
              <w:bottom w:val="single" w:sz="4" w:space="0" w:color="000000"/>
            </w:tcBorders>
          </w:tcPr>
          <w:p w14:paraId="41BB59DE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4B7380D3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2921FD10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17F6238F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8BEE92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57" w:type="dxa"/>
            <w:tcBorders>
              <w:left w:val="single" w:sz="4" w:space="0" w:color="000000"/>
              <w:bottom w:val="single" w:sz="4" w:space="0" w:color="000000"/>
            </w:tcBorders>
          </w:tcPr>
          <w:p w14:paraId="2F02A26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52" w:type="dxa"/>
            <w:tcBorders>
              <w:left w:val="single" w:sz="4" w:space="0" w:color="000000"/>
              <w:bottom w:val="single" w:sz="4" w:space="0" w:color="000000"/>
            </w:tcBorders>
          </w:tcPr>
          <w:p w14:paraId="131E311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D7AF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275F9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</w:tcPr>
          <w:p w14:paraId="0524A60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31D5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10" w:type="dxa"/>
            <w:tcBorders>
              <w:left w:val="single" w:sz="4" w:space="0" w:color="000000"/>
              <w:bottom w:val="single" w:sz="4" w:space="0" w:color="000000"/>
            </w:tcBorders>
          </w:tcPr>
          <w:p w14:paraId="1489333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E7E05E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4D7EA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C0EFC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052" w:type="dxa"/>
            <w:vMerge/>
            <w:tcBorders>
              <w:left w:val="single" w:sz="4" w:space="0" w:color="000000"/>
            </w:tcBorders>
            <w:vAlign w:val="center"/>
          </w:tcPr>
          <w:p w14:paraId="5E67D7CD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</w:tcBorders>
            <w:vAlign w:val="center"/>
          </w:tcPr>
          <w:p w14:paraId="50CEAFDC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86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3D6357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8C7798" w14:paraId="42C58D11" w14:textId="77777777">
        <w:trPr>
          <w:cantSplit/>
          <w:trHeight w:val="227"/>
        </w:trPr>
        <w:tc>
          <w:tcPr>
            <w:tcW w:w="1135" w:type="dxa"/>
            <w:tcBorders>
              <w:left w:val="single" w:sz="4" w:space="0" w:color="000000"/>
              <w:bottom w:val="single" w:sz="4" w:space="0" w:color="000000"/>
            </w:tcBorders>
          </w:tcPr>
          <w:p w14:paraId="6AAFC50E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Independent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</w:p>
        </w:tc>
        <w:tc>
          <w:tcPr>
            <w:tcW w:w="414" w:type="dxa"/>
            <w:tcBorders>
              <w:left w:val="single" w:sz="4" w:space="0" w:color="000000"/>
              <w:bottom w:val="single" w:sz="4" w:space="0" w:color="000000"/>
            </w:tcBorders>
          </w:tcPr>
          <w:p w14:paraId="7427978E" w14:textId="77777777" w:rsidR="008C779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2DEE0AE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20247A50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32750C5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4F67C8D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57" w:type="dxa"/>
            <w:tcBorders>
              <w:left w:val="single" w:sz="4" w:space="0" w:color="000000"/>
              <w:bottom w:val="single" w:sz="4" w:space="0" w:color="000000"/>
            </w:tcBorders>
          </w:tcPr>
          <w:p w14:paraId="5B919CE7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52" w:type="dxa"/>
            <w:tcBorders>
              <w:left w:val="single" w:sz="4" w:space="0" w:color="000000"/>
              <w:bottom w:val="single" w:sz="4" w:space="0" w:color="000000"/>
            </w:tcBorders>
          </w:tcPr>
          <w:p w14:paraId="7C3D22D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F1CB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CE3A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</w:tcPr>
          <w:p w14:paraId="70A67BB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4496F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0" w:type="dxa"/>
            <w:tcBorders>
              <w:left w:val="single" w:sz="4" w:space="0" w:color="000000"/>
              <w:bottom w:val="single" w:sz="4" w:space="0" w:color="000000"/>
            </w:tcBorders>
          </w:tcPr>
          <w:p w14:paraId="79E2053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EEEB2F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3CEF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6FC71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052" w:type="dxa"/>
            <w:vMerge/>
            <w:tcBorders>
              <w:left w:val="single" w:sz="4" w:space="0" w:color="000000"/>
            </w:tcBorders>
            <w:vAlign w:val="center"/>
          </w:tcPr>
          <w:p w14:paraId="207F75C9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</w:tcBorders>
            <w:vAlign w:val="center"/>
          </w:tcPr>
          <w:p w14:paraId="54D667BA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86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0561DE4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2FC1ABD4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33E9B803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contains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</w:t>
      </w:r>
      <w:proofErr w:type="spellEnd"/>
      <w:r>
        <w:rPr>
          <w:color w:val="000000"/>
          <w:sz w:val="28"/>
          <w:szCs w:val="28"/>
        </w:rPr>
        <w:t>.</w:t>
      </w:r>
    </w:p>
    <w:p w14:paraId="28451652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7D760959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PJSC “HEI IAPM”.</w:t>
      </w:r>
    </w:p>
    <w:p w14:paraId="34519910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969CCDC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Modular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closed-type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items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alternative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formats</w:t>
      </w:r>
      <w:proofErr w:type="spellEnd"/>
      <w:r>
        <w:rPr>
          <w:color w:val="000000"/>
          <w:sz w:val="28"/>
          <w:szCs w:val="28"/>
        </w:rPr>
        <w:t>.</w:t>
      </w:r>
    </w:p>
    <w:p w14:paraId="2AE4E9CB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AE9CA5E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>”:</w:t>
      </w:r>
    </w:p>
    <w:p w14:paraId="660545C6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>:</w:t>
      </w:r>
    </w:p>
    <w:p w14:paraId="73529DA9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excellent</w:t>
      </w:r>
      <w:proofErr w:type="spellEnd"/>
      <w:r>
        <w:rPr>
          <w:color w:val="000000"/>
          <w:sz w:val="28"/>
          <w:szCs w:val="28"/>
        </w:rPr>
        <w:t xml:space="preserve">" (A)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90%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);</w:t>
      </w:r>
    </w:p>
    <w:p w14:paraId="43774957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(B)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80%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52456CA4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(C)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70%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4C65A7D8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(D)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60%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72E4E242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(E)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51C8E12E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unsatisfactory</w:t>
      </w:r>
      <w:proofErr w:type="spellEnd"/>
      <w:r>
        <w:rPr>
          <w:color w:val="000000"/>
          <w:sz w:val="28"/>
          <w:szCs w:val="28"/>
        </w:rPr>
        <w:t xml:space="preserve">" (FX)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22738E6F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Absence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- 0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462C014E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13AE408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above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follows</w:t>
      </w:r>
      <w:proofErr w:type="spellEnd"/>
      <w:r>
        <w:rPr>
          <w:color w:val="000000"/>
          <w:sz w:val="28"/>
          <w:szCs w:val="28"/>
        </w:rPr>
        <w:t>:</w:t>
      </w:r>
    </w:p>
    <w:p w14:paraId="6B4AC073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"A" - 18-20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2DC5E8CD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"B" - 16-17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1C80BF0A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"C" - 14-15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122DAFD0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"D" - 12-13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7DBE757B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"E" - 10-11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0EADF55C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"FX" -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10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42AA7FB2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1F1AF20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frame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>.</w:t>
      </w:r>
    </w:p>
    <w:p w14:paraId="4FD821D6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upon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>.</w:t>
      </w:r>
    </w:p>
    <w:p w14:paraId="3196E5F6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accumulated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0500D255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corresponding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obtained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>.</w:t>
      </w:r>
    </w:p>
    <w:p w14:paraId="0B91B0B1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For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below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those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wish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improve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>.</w:t>
      </w:r>
    </w:p>
    <w:p w14:paraId="6F343769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13EB16E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(</w:t>
      </w:r>
      <w:proofErr w:type="spellStart"/>
      <w:r>
        <w:rPr>
          <w:b/>
          <w:bCs/>
          <w:color w:val="000000"/>
          <w:sz w:val="28"/>
          <w:szCs w:val="28"/>
        </w:rPr>
        <w:t>individual</w:t>
      </w:r>
      <w:proofErr w:type="spellEnd"/>
      <w:r>
        <w:rPr>
          <w:b/>
          <w:bCs/>
          <w:color w:val="000000"/>
          <w:sz w:val="28"/>
          <w:szCs w:val="28"/>
        </w:rPr>
        <w:t xml:space="preserve">) </w:t>
      </w:r>
      <w:proofErr w:type="spellStart"/>
      <w:r>
        <w:rPr>
          <w:b/>
          <w:bCs/>
          <w:color w:val="000000"/>
          <w:sz w:val="28"/>
          <w:szCs w:val="28"/>
        </w:rPr>
        <w:t>types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activities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beyond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1D298D39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By </w:t>
      </w:r>
      <w:proofErr w:type="spellStart"/>
      <w:r>
        <w:rPr>
          <w:color w:val="000000"/>
          <w:sz w:val="28"/>
          <w:szCs w:val="28"/>
        </w:rPr>
        <w:t>decision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department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engage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certain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>.</w:t>
      </w:r>
    </w:p>
    <w:p w14:paraId="5E1B8964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>.</w:t>
      </w:r>
    </w:p>
    <w:p w14:paraId="61729851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</w:t>
      </w:r>
      <w:proofErr w:type="spellStart"/>
      <w:r>
        <w:rPr>
          <w:color w:val="000000"/>
          <w:sz w:val="28"/>
          <w:szCs w:val="28"/>
        </w:rPr>
        <w:t>single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relevant</w:t>
      </w:r>
      <w:proofErr w:type="spellEnd"/>
      <w:r>
        <w:rPr>
          <w:color w:val="000000"/>
          <w:sz w:val="28"/>
          <w:szCs w:val="28"/>
        </w:rPr>
        <w:t>.</w:t>
      </w:r>
    </w:p>
    <w:p w14:paraId="044A5736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30068CB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independent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work</w:t>
      </w:r>
      <w:proofErr w:type="spellEnd"/>
    </w:p>
    <w:p w14:paraId="31C0F3BC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total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. Independent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0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>.</w:t>
      </w:r>
    </w:p>
    <w:p w14:paraId="525351C8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175415E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</w:t>
      </w:r>
    </w:p>
    <w:tbl>
      <w:tblPr>
        <w:tblStyle w:val="aff0"/>
        <w:tblW w:w="9692" w:type="dxa"/>
        <w:tblInd w:w="-53" w:type="dxa"/>
        <w:tblLayout w:type="fixed"/>
        <w:tblLook w:val="0000" w:firstRow="0" w:lastRow="0" w:firstColumn="0" w:lastColumn="0" w:noHBand="0" w:noVBand="0"/>
      </w:tblPr>
      <w:tblGrid>
        <w:gridCol w:w="2592"/>
        <w:gridCol w:w="1689"/>
        <w:gridCol w:w="1442"/>
        <w:gridCol w:w="1560"/>
        <w:gridCol w:w="2409"/>
      </w:tblGrid>
      <w:tr w:rsidR="008C7798" w14:paraId="73338626" w14:textId="77777777">
        <w:trPr>
          <w:cantSplit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59999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71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581DC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8C7798" w14:paraId="033DB594" w14:textId="77777777">
        <w:trPr>
          <w:cantSplit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AE469C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AD78A3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14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9DF2F8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22E76E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44C3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8C7798" w14:paraId="3A020C72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716B9427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471F8E8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left w:val="single" w:sz="4" w:space="0" w:color="000000"/>
              <w:bottom w:val="single" w:sz="4" w:space="0" w:color="000000"/>
            </w:tcBorders>
          </w:tcPr>
          <w:p w14:paraId="20AB0930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14:paraId="5C8C48D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3F24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7BA440E9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75B2021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optional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</w:t>
      </w:r>
      <w:proofErr w:type="spellEnd"/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draft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articles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conference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comprehensive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>.</w:t>
      </w:r>
    </w:p>
    <w:p w14:paraId="2DEC8B00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69D3FE3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assess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, a 100-point,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</w:p>
    <w:p w14:paraId="39A8CCD8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BC74B18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Summary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</w:t>
      </w:r>
    </w:p>
    <w:tbl>
      <w:tblPr>
        <w:tblStyle w:val="aff1"/>
        <w:tblW w:w="9535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1980"/>
        <w:gridCol w:w="1530"/>
        <w:gridCol w:w="3581"/>
        <w:gridCol w:w="2444"/>
      </w:tblGrid>
      <w:tr w:rsidR="008C7798" w14:paraId="6B1471CE" w14:textId="77777777">
        <w:trPr>
          <w:cantSplit/>
          <w:trHeight w:val="850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47989C47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44B0315A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ECTS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60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62103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</w:tr>
      <w:tr w:rsidR="008C7798" w14:paraId="52DD38B8" w14:textId="77777777">
        <w:trPr>
          <w:cantSplit/>
          <w:trHeight w:val="1200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0A5EE0A7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74DD2109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62494337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A4730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For </w:t>
            </w: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  <w:tr w:rsidR="008C7798" w14:paraId="44908367" w14:textId="77777777">
        <w:trPr>
          <w:cantSplit/>
          <w:trHeight w:val="362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BD5C3A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 – 100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2BF010F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49862CF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24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513682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</w:p>
        </w:tc>
      </w:tr>
      <w:tr w:rsidR="008C7798" w14:paraId="4850613B" w14:textId="77777777">
        <w:trPr>
          <w:cantSplit/>
          <w:trHeight w:val="357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70DE65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 – 89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B49EB2C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DCFDBE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A346D41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8C7798" w14:paraId="3F53D33A" w14:textId="77777777">
        <w:trPr>
          <w:cantSplit/>
          <w:trHeight w:val="353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EAEEFC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75 – 81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831428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4D195A7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766D705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8C7798" w14:paraId="52510DBB" w14:textId="77777777">
        <w:trPr>
          <w:cantSplit/>
          <w:trHeight w:val="364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DDB2E04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 – 74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C81100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E513F80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DFDF29C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8C7798" w14:paraId="43E582B9" w14:textId="77777777">
        <w:trPr>
          <w:cantSplit/>
          <w:trHeight w:val="344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A88AE9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 – 67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89E2FF8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7A30C85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5241279" w14:textId="77777777" w:rsidR="008C7798" w:rsidRDefault="008C7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8C7798" w14:paraId="4C8B694B" w14:textId="77777777">
        <w:trPr>
          <w:trHeight w:val="1362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6D4DA1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 – 59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EBF4087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A1B6045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749201E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6B61EBB3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269C12D6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</w:tr>
      <w:tr w:rsidR="008C7798" w14:paraId="3C24C5FB" w14:textId="77777777">
        <w:trPr>
          <w:trHeight w:val="1713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B533C0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 – 34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33209CB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1AE8E42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9447D3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03945F4B" w14:textId="77777777" w:rsidR="008C7798" w:rsidRDefault="008C77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E187A9D" w14:textId="77777777" w:rsidR="008C77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</w:tr>
    </w:tbl>
    <w:p w14:paraId="69CC0C37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3FD989C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2D47176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Policy:</w:t>
      </w:r>
    </w:p>
    <w:p w14:paraId="6B119F12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regularly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1E106243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75966D64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catch-up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26EF995B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quality</w:t>
      </w:r>
      <w:proofErr w:type="spellEnd"/>
      <w:r>
        <w:rPr>
          <w:color w:val="000000"/>
          <w:sz w:val="28"/>
          <w:szCs w:val="28"/>
        </w:rPr>
        <w:t>;</w:t>
      </w:r>
    </w:p>
    <w:p w14:paraId="50DAEDA2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>;</w:t>
      </w:r>
    </w:p>
    <w:p w14:paraId="79DB34D1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adhere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>.</w:t>
      </w:r>
    </w:p>
    <w:p w14:paraId="69863560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CBAA307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adherence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preventing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. All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authored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overloaded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quotations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accompanied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references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Violations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fabrication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falsification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copying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deception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bribery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biased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>.</w:t>
      </w:r>
    </w:p>
    <w:p w14:paraId="7F0D26BF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6945A1C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awarded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round-table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competitions</w:t>
      </w:r>
      <w:proofErr w:type="spellEnd"/>
      <w:r>
        <w:rPr>
          <w:color w:val="000000"/>
          <w:sz w:val="28"/>
          <w:szCs w:val="28"/>
        </w:rPr>
        <w:t>.</w:t>
      </w:r>
    </w:p>
    <w:p w14:paraId="7451AD39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7C6F67BA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Methodological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support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p w14:paraId="58EB4CDF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>”.</w:t>
      </w:r>
    </w:p>
    <w:p w14:paraId="55F0DC0E" w14:textId="77777777" w:rsidR="008C7798" w:rsidRDefault="008C779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b/>
          <w:bCs/>
          <w:color w:val="000000"/>
          <w:sz w:val="28"/>
          <w:szCs w:val="28"/>
        </w:rPr>
      </w:pPr>
    </w:p>
    <w:p w14:paraId="1436E526" w14:textId="77777777" w:rsidR="008C779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Recommended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sources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1901910A" w14:textId="77777777" w:rsidR="008C7798" w:rsidRDefault="008C77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C25E2E1" w14:textId="77777777" w:rsidR="008C7798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Basic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047DBF10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Vasylkiv</w:t>
      </w:r>
      <w:proofErr w:type="spellEnd"/>
      <w:r>
        <w:rPr>
          <w:color w:val="000000"/>
          <w:sz w:val="28"/>
          <w:szCs w:val="28"/>
        </w:rPr>
        <w:t xml:space="preserve"> I.M. </w:t>
      </w:r>
      <w:proofErr w:type="spellStart"/>
      <w:r>
        <w:rPr>
          <w:color w:val="000000"/>
          <w:sz w:val="28"/>
          <w:szCs w:val="28"/>
        </w:rPr>
        <w:t>Basics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Ivan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Franko</w:t>
      </w:r>
      <w:proofErr w:type="spellEnd"/>
      <w:r>
        <w:rPr>
          <w:color w:val="000000"/>
          <w:sz w:val="28"/>
          <w:szCs w:val="28"/>
        </w:rPr>
        <w:t xml:space="preserve"> National University, 2020. 184 p. ISBN 978–617–10–0354–5. </w:t>
      </w:r>
    </w:p>
    <w:p w14:paraId="67177CE3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Kvasnytsia</w:t>
      </w:r>
      <w:proofErr w:type="spellEnd"/>
      <w:r>
        <w:rPr>
          <w:color w:val="000000"/>
          <w:sz w:val="28"/>
          <w:szCs w:val="28"/>
        </w:rPr>
        <w:t xml:space="preserve"> G. A., </w:t>
      </w:r>
      <w:proofErr w:type="spellStart"/>
      <w:r>
        <w:rPr>
          <w:color w:val="000000"/>
          <w:sz w:val="28"/>
          <w:szCs w:val="28"/>
        </w:rPr>
        <w:t>Prytula</w:t>
      </w:r>
      <w:proofErr w:type="spellEnd"/>
      <w:r>
        <w:rPr>
          <w:color w:val="000000"/>
          <w:sz w:val="28"/>
          <w:szCs w:val="28"/>
        </w:rPr>
        <w:t xml:space="preserve"> M. M., </w:t>
      </w:r>
      <w:proofErr w:type="spellStart"/>
      <w:r>
        <w:rPr>
          <w:color w:val="000000"/>
          <w:sz w:val="28"/>
          <w:szCs w:val="28"/>
        </w:rPr>
        <w:t>Pryadko</w:t>
      </w:r>
      <w:proofErr w:type="spellEnd"/>
      <w:r>
        <w:rPr>
          <w:color w:val="000000"/>
          <w:sz w:val="28"/>
          <w:szCs w:val="28"/>
        </w:rPr>
        <w:t xml:space="preserve"> O. </w:t>
      </w:r>
      <w:proofErr w:type="spellStart"/>
      <w:r>
        <w:rPr>
          <w:color w:val="000000"/>
          <w:sz w:val="28"/>
          <w:szCs w:val="28"/>
        </w:rPr>
        <w:t>Ya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 /GA. </w:t>
      </w:r>
      <w:proofErr w:type="spellStart"/>
      <w:r>
        <w:rPr>
          <w:color w:val="000000"/>
          <w:sz w:val="28"/>
          <w:szCs w:val="28"/>
        </w:rPr>
        <w:t>Kvasnytsia</w:t>
      </w:r>
      <w:proofErr w:type="spellEnd"/>
      <w:r>
        <w:rPr>
          <w:color w:val="000000"/>
          <w:sz w:val="28"/>
          <w:szCs w:val="28"/>
        </w:rPr>
        <w:t xml:space="preserve">, M.M. </w:t>
      </w:r>
      <w:proofErr w:type="spellStart"/>
      <w:r>
        <w:rPr>
          <w:color w:val="000000"/>
          <w:sz w:val="28"/>
          <w:szCs w:val="28"/>
        </w:rPr>
        <w:t>Prytula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O.Ya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Pryadko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2 </w:t>
      </w:r>
      <w:proofErr w:type="spellStart"/>
      <w:r>
        <w:rPr>
          <w:color w:val="000000"/>
          <w:sz w:val="28"/>
          <w:szCs w:val="28"/>
        </w:rPr>
        <w:t>hours</w:t>
      </w:r>
      <w:proofErr w:type="spellEnd"/>
      <w:r>
        <w:rPr>
          <w:color w:val="000000"/>
          <w:sz w:val="28"/>
          <w:szCs w:val="28"/>
        </w:rPr>
        <w:t xml:space="preserve">. CH. 1.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. 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Ivan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Franko</w:t>
      </w:r>
      <w:proofErr w:type="spellEnd"/>
      <w:r>
        <w:rPr>
          <w:color w:val="000000"/>
          <w:sz w:val="28"/>
          <w:szCs w:val="28"/>
        </w:rPr>
        <w:t xml:space="preserve"> National University, 2019. 150 p.  </w:t>
      </w:r>
    </w:p>
    <w:p w14:paraId="0B1EF386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Solovko</w:t>
      </w:r>
      <w:proofErr w:type="spellEnd"/>
      <w:r>
        <w:rPr>
          <w:color w:val="000000"/>
          <w:sz w:val="28"/>
          <w:szCs w:val="28"/>
        </w:rPr>
        <w:t xml:space="preserve"> Y.T., </w:t>
      </w:r>
      <w:proofErr w:type="spellStart"/>
      <w:r>
        <w:rPr>
          <w:color w:val="000000"/>
          <w:sz w:val="28"/>
          <w:szCs w:val="28"/>
        </w:rPr>
        <w:t>Ostaviychuk</w:t>
      </w:r>
      <w:proofErr w:type="spellEnd"/>
      <w:r>
        <w:rPr>
          <w:color w:val="000000"/>
          <w:sz w:val="28"/>
          <w:szCs w:val="28"/>
        </w:rPr>
        <w:t xml:space="preserve"> P.G., </w:t>
      </w:r>
      <w:proofErr w:type="spellStart"/>
      <w:r>
        <w:rPr>
          <w:color w:val="000000"/>
          <w:sz w:val="28"/>
          <w:szCs w:val="28"/>
        </w:rPr>
        <w:t>Harpul</w:t>
      </w:r>
      <w:proofErr w:type="spellEnd"/>
      <w:r>
        <w:rPr>
          <w:color w:val="000000"/>
          <w:sz w:val="28"/>
          <w:szCs w:val="28"/>
        </w:rPr>
        <w:t xml:space="preserve"> O.Z., </w:t>
      </w:r>
      <w:proofErr w:type="spellStart"/>
      <w:r>
        <w:rPr>
          <w:color w:val="000000"/>
          <w:sz w:val="28"/>
          <w:szCs w:val="28"/>
        </w:rPr>
        <w:t>Voytyk</w:t>
      </w:r>
      <w:proofErr w:type="spellEnd"/>
      <w:r>
        <w:rPr>
          <w:color w:val="000000"/>
          <w:sz w:val="28"/>
          <w:szCs w:val="28"/>
        </w:rPr>
        <w:t xml:space="preserve"> S.A.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Ivano-Frankivsk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Repository</w:t>
      </w:r>
      <w:proofErr w:type="spellEnd"/>
      <w:r>
        <w:rPr>
          <w:color w:val="000000"/>
          <w:sz w:val="28"/>
          <w:szCs w:val="28"/>
        </w:rPr>
        <w:t xml:space="preserve"> /ZVO «King </w:t>
      </w:r>
      <w:proofErr w:type="spellStart"/>
      <w:r>
        <w:rPr>
          <w:color w:val="000000"/>
          <w:sz w:val="28"/>
          <w:szCs w:val="28"/>
        </w:rPr>
        <w:t>Danylo</w:t>
      </w:r>
      <w:proofErr w:type="spellEnd"/>
      <w:r>
        <w:rPr>
          <w:color w:val="000000"/>
          <w:sz w:val="28"/>
          <w:szCs w:val="28"/>
        </w:rPr>
        <w:t xml:space="preserve"> University», 2021. 150 p. </w:t>
      </w:r>
    </w:p>
    <w:p w14:paraId="3D71141A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decision-making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sustainable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/O.V. </w:t>
      </w:r>
      <w:proofErr w:type="spellStart"/>
      <w:r>
        <w:rPr>
          <w:color w:val="000000"/>
          <w:sz w:val="28"/>
          <w:szCs w:val="28"/>
        </w:rPr>
        <w:t>Trifonova</w:t>
      </w:r>
      <w:proofErr w:type="spellEnd"/>
      <w:r>
        <w:rPr>
          <w:color w:val="000000"/>
          <w:sz w:val="28"/>
          <w:szCs w:val="28"/>
        </w:rPr>
        <w:t xml:space="preserve">, L. V. </w:t>
      </w:r>
      <w:proofErr w:type="spellStart"/>
      <w:r>
        <w:rPr>
          <w:color w:val="000000"/>
          <w:sz w:val="28"/>
          <w:szCs w:val="28"/>
        </w:rPr>
        <w:t>Timoshenko</w:t>
      </w:r>
      <w:proofErr w:type="spellEnd"/>
      <w:r>
        <w:rPr>
          <w:color w:val="000000"/>
          <w:sz w:val="28"/>
          <w:szCs w:val="28"/>
        </w:rPr>
        <w:t xml:space="preserve">, S. A. </w:t>
      </w:r>
      <w:proofErr w:type="spellStart"/>
      <w:r>
        <w:rPr>
          <w:color w:val="000000"/>
          <w:sz w:val="28"/>
          <w:szCs w:val="28"/>
        </w:rPr>
        <w:t>Us</w:t>
      </w:r>
      <w:proofErr w:type="spellEnd"/>
      <w:r>
        <w:rPr>
          <w:color w:val="000000"/>
          <w:sz w:val="28"/>
          <w:szCs w:val="28"/>
        </w:rPr>
        <w:t xml:space="preserve">. – </w:t>
      </w:r>
      <w:proofErr w:type="spellStart"/>
      <w:r>
        <w:rPr>
          <w:color w:val="000000"/>
          <w:sz w:val="28"/>
          <w:szCs w:val="28"/>
        </w:rPr>
        <w:t>Ministry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Education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Science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Ukraine, National </w:t>
      </w:r>
      <w:proofErr w:type="spellStart"/>
      <w:r>
        <w:rPr>
          <w:color w:val="000000"/>
          <w:sz w:val="28"/>
          <w:szCs w:val="28"/>
        </w:rPr>
        <w:t>technical</w:t>
      </w:r>
      <w:proofErr w:type="spellEnd"/>
      <w:r>
        <w:rPr>
          <w:color w:val="000000"/>
          <w:sz w:val="28"/>
          <w:szCs w:val="28"/>
        </w:rPr>
        <w:t xml:space="preserve"> University «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Polytechnic</w:t>
      </w:r>
      <w:proofErr w:type="spellEnd"/>
      <w:r>
        <w:rPr>
          <w:color w:val="000000"/>
          <w:sz w:val="28"/>
          <w:szCs w:val="28"/>
        </w:rPr>
        <w:t xml:space="preserve">». </w:t>
      </w:r>
      <w:proofErr w:type="spellStart"/>
      <w:proofErr w:type="gram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NTU «DP», 2023. 240 p. </w:t>
      </w:r>
    </w:p>
    <w:p w14:paraId="361CFAAB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Us</w:t>
      </w:r>
      <w:proofErr w:type="spellEnd"/>
      <w:r>
        <w:rPr>
          <w:color w:val="000000"/>
          <w:sz w:val="28"/>
          <w:szCs w:val="28"/>
        </w:rPr>
        <w:t xml:space="preserve"> S. A., </w:t>
      </w:r>
      <w:proofErr w:type="spellStart"/>
      <w:r>
        <w:rPr>
          <w:color w:val="000000"/>
          <w:sz w:val="28"/>
          <w:szCs w:val="28"/>
        </w:rPr>
        <w:t>Palekhova</w:t>
      </w:r>
      <w:proofErr w:type="spellEnd"/>
      <w:r>
        <w:rPr>
          <w:color w:val="000000"/>
          <w:sz w:val="28"/>
          <w:szCs w:val="28"/>
        </w:rPr>
        <w:t xml:space="preserve"> L. L. </w:t>
      </w:r>
      <w:proofErr w:type="spellStart"/>
      <w:r>
        <w:rPr>
          <w:color w:val="000000"/>
          <w:sz w:val="28"/>
          <w:szCs w:val="28"/>
        </w:rPr>
        <w:t>Modeling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sustainable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proofErr w:type="gram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NTU «</w:t>
      </w:r>
      <w:proofErr w:type="spellStart"/>
      <w:r>
        <w:rPr>
          <w:color w:val="000000"/>
          <w:sz w:val="28"/>
          <w:szCs w:val="28"/>
        </w:rPr>
        <w:t>Dniprovska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Polytechnic</w:t>
      </w:r>
      <w:proofErr w:type="spellEnd"/>
      <w:r>
        <w:rPr>
          <w:color w:val="000000"/>
          <w:sz w:val="28"/>
          <w:szCs w:val="28"/>
        </w:rPr>
        <w:t xml:space="preserve">», 2024. 160 p. </w:t>
      </w:r>
    </w:p>
    <w:p w14:paraId="10C94811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Hladoshchuk</w:t>
      </w:r>
      <w:proofErr w:type="spellEnd"/>
      <w:r>
        <w:rPr>
          <w:color w:val="000000"/>
          <w:sz w:val="28"/>
          <w:szCs w:val="28"/>
          <w:highlight w:val="white"/>
        </w:rPr>
        <w:t xml:space="preserve">, O., </w:t>
      </w:r>
      <w:proofErr w:type="spellStart"/>
      <w:r>
        <w:rPr>
          <w:color w:val="000000"/>
          <w:sz w:val="28"/>
          <w:szCs w:val="28"/>
          <w:highlight w:val="white"/>
        </w:rPr>
        <w:t>Saienko</w:t>
      </w:r>
      <w:proofErr w:type="spellEnd"/>
      <w:r>
        <w:rPr>
          <w:color w:val="000000"/>
          <w:sz w:val="28"/>
          <w:szCs w:val="28"/>
          <w:highlight w:val="white"/>
        </w:rPr>
        <w:t xml:space="preserve">, V., </w:t>
      </w:r>
      <w:proofErr w:type="spellStart"/>
      <w:r>
        <w:rPr>
          <w:color w:val="000000"/>
          <w:sz w:val="28"/>
          <w:szCs w:val="28"/>
          <w:highlight w:val="white"/>
        </w:rPr>
        <w:t>Shyshkina</w:t>
      </w:r>
      <w:proofErr w:type="spellEnd"/>
      <w:r>
        <w:rPr>
          <w:color w:val="000000"/>
          <w:sz w:val="28"/>
          <w:szCs w:val="28"/>
          <w:highlight w:val="white"/>
        </w:rPr>
        <w:t xml:space="preserve">, O., </w:t>
      </w:r>
      <w:proofErr w:type="spellStart"/>
      <w:r>
        <w:rPr>
          <w:color w:val="000000"/>
          <w:sz w:val="28"/>
          <w:szCs w:val="28"/>
          <w:highlight w:val="white"/>
        </w:rPr>
        <w:t>Shlieina</w:t>
      </w:r>
      <w:proofErr w:type="spellEnd"/>
      <w:r>
        <w:rPr>
          <w:color w:val="000000"/>
          <w:sz w:val="28"/>
          <w:szCs w:val="28"/>
          <w:highlight w:val="white"/>
        </w:rPr>
        <w:t xml:space="preserve">, L., &amp; </w:t>
      </w:r>
      <w:proofErr w:type="spellStart"/>
      <w:r>
        <w:rPr>
          <w:color w:val="000000"/>
          <w:sz w:val="28"/>
          <w:szCs w:val="28"/>
          <w:highlight w:val="white"/>
        </w:rPr>
        <w:t>Khrapatyi</w:t>
      </w:r>
      <w:proofErr w:type="spellEnd"/>
      <w:r>
        <w:rPr>
          <w:color w:val="000000"/>
          <w:sz w:val="28"/>
          <w:szCs w:val="28"/>
          <w:highlight w:val="white"/>
        </w:rPr>
        <w:t xml:space="preserve">, S. (2023). Activities and development of open universities in the states of European. Journal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Curriculum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Teaching</w:t>
      </w:r>
      <w:proofErr w:type="spellEnd"/>
      <w:r>
        <w:rPr>
          <w:color w:val="000000"/>
          <w:sz w:val="28"/>
          <w:szCs w:val="28"/>
          <w:highlight w:val="white"/>
        </w:rPr>
        <w:t>, 12(2), 144-153.</w:t>
      </w:r>
    </w:p>
    <w:p w14:paraId="14DE74C4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Korolchuk</w:t>
      </w:r>
      <w:proofErr w:type="spellEnd"/>
      <w:r>
        <w:rPr>
          <w:color w:val="000000"/>
          <w:sz w:val="28"/>
          <w:szCs w:val="28"/>
          <w:highlight w:val="white"/>
        </w:rPr>
        <w:t xml:space="preserve">, O., </w:t>
      </w:r>
      <w:proofErr w:type="spellStart"/>
      <w:r>
        <w:rPr>
          <w:color w:val="000000"/>
          <w:sz w:val="28"/>
          <w:szCs w:val="28"/>
          <w:highlight w:val="white"/>
        </w:rPr>
        <w:t>Zyma</w:t>
      </w:r>
      <w:proofErr w:type="spellEnd"/>
      <w:r>
        <w:rPr>
          <w:color w:val="000000"/>
          <w:sz w:val="28"/>
          <w:szCs w:val="28"/>
          <w:highlight w:val="white"/>
        </w:rPr>
        <w:t xml:space="preserve">, I., </w:t>
      </w:r>
      <w:proofErr w:type="spellStart"/>
      <w:r>
        <w:rPr>
          <w:color w:val="000000"/>
          <w:sz w:val="28"/>
          <w:szCs w:val="28"/>
          <w:highlight w:val="white"/>
        </w:rPr>
        <w:t>Khrapatyi</w:t>
      </w:r>
      <w:proofErr w:type="spellEnd"/>
      <w:r>
        <w:rPr>
          <w:color w:val="000000"/>
          <w:sz w:val="28"/>
          <w:szCs w:val="28"/>
          <w:highlight w:val="white"/>
        </w:rPr>
        <w:t xml:space="preserve">, S., </w:t>
      </w:r>
      <w:proofErr w:type="spellStart"/>
      <w:r>
        <w:rPr>
          <w:color w:val="000000"/>
          <w:sz w:val="28"/>
          <w:szCs w:val="28"/>
          <w:highlight w:val="white"/>
        </w:rPr>
        <w:t>Vikhliaiev</w:t>
      </w:r>
      <w:proofErr w:type="spellEnd"/>
      <w:r>
        <w:rPr>
          <w:color w:val="000000"/>
          <w:sz w:val="28"/>
          <w:szCs w:val="28"/>
          <w:highlight w:val="white"/>
        </w:rPr>
        <w:t xml:space="preserve">, M., &amp; </w:t>
      </w:r>
      <w:proofErr w:type="spellStart"/>
      <w:r>
        <w:rPr>
          <w:color w:val="000000"/>
          <w:sz w:val="28"/>
          <w:szCs w:val="28"/>
          <w:highlight w:val="white"/>
        </w:rPr>
        <w:t>Zavalko</w:t>
      </w:r>
      <w:proofErr w:type="spellEnd"/>
      <w:r>
        <w:rPr>
          <w:color w:val="000000"/>
          <w:sz w:val="28"/>
          <w:szCs w:val="28"/>
          <w:highlight w:val="white"/>
        </w:rPr>
        <w:t>, K. (2023). Current </w:t>
      </w:r>
      <w:proofErr w:type="spellStart"/>
      <w:r>
        <w:rPr>
          <w:color w:val="000000"/>
          <w:sz w:val="28"/>
          <w:szCs w:val="28"/>
          <w:highlight w:val="white"/>
        </w:rPr>
        <w:t>issues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state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regulation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psycho-social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support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in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conditions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war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in</w:t>
      </w:r>
      <w:proofErr w:type="spellEnd"/>
      <w:r>
        <w:rPr>
          <w:color w:val="000000"/>
          <w:sz w:val="28"/>
          <w:szCs w:val="28"/>
          <w:highlight w:val="white"/>
        </w:rPr>
        <w:t> Ukraine. </w:t>
      </w:r>
      <w:proofErr w:type="spellStart"/>
      <w:r>
        <w:rPr>
          <w:color w:val="000000"/>
          <w:sz w:val="28"/>
          <w:szCs w:val="28"/>
          <w:highlight w:val="white"/>
        </w:rPr>
        <w:t>Neuropsychiatria</w:t>
      </w:r>
      <w:proofErr w:type="spellEnd"/>
      <w:r>
        <w:rPr>
          <w:color w:val="000000"/>
          <w:sz w:val="28"/>
          <w:szCs w:val="28"/>
          <w:highlight w:val="white"/>
        </w:rPr>
        <w:t xml:space="preserve"> i </w:t>
      </w:r>
      <w:proofErr w:type="spellStart"/>
      <w:r>
        <w:rPr>
          <w:color w:val="000000"/>
          <w:sz w:val="28"/>
          <w:szCs w:val="28"/>
          <w:highlight w:val="white"/>
        </w:rPr>
        <w:t>Neuropsychologia</w:t>
      </w:r>
      <w:proofErr w:type="spellEnd"/>
      <w:r>
        <w:rPr>
          <w:color w:val="000000"/>
          <w:sz w:val="28"/>
          <w:szCs w:val="28"/>
          <w:highlight w:val="white"/>
        </w:rPr>
        <w:t>/</w:t>
      </w:r>
      <w:proofErr w:type="spellStart"/>
      <w:r>
        <w:rPr>
          <w:color w:val="000000"/>
          <w:sz w:val="28"/>
          <w:szCs w:val="28"/>
          <w:highlight w:val="white"/>
        </w:rPr>
        <w:t>Neuropsychiatry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Neuropsychology</w:t>
      </w:r>
      <w:proofErr w:type="spellEnd"/>
      <w:r>
        <w:rPr>
          <w:color w:val="000000"/>
          <w:sz w:val="28"/>
          <w:szCs w:val="28"/>
          <w:highlight w:val="white"/>
        </w:rPr>
        <w:t>, 18(1), 76-84.</w:t>
      </w:r>
    </w:p>
    <w:p w14:paraId="35324CB5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Khrapatyi</w:t>
      </w:r>
      <w:proofErr w:type="spellEnd"/>
      <w:r>
        <w:rPr>
          <w:color w:val="000000"/>
          <w:sz w:val="28"/>
          <w:szCs w:val="28"/>
          <w:highlight w:val="white"/>
        </w:rPr>
        <w:t xml:space="preserve">, S., </w:t>
      </w:r>
      <w:proofErr w:type="spellStart"/>
      <w:r>
        <w:rPr>
          <w:color w:val="000000"/>
          <w:sz w:val="28"/>
          <w:szCs w:val="28"/>
          <w:highlight w:val="white"/>
        </w:rPr>
        <w:t>Levchenko</w:t>
      </w:r>
      <w:proofErr w:type="spellEnd"/>
      <w:r>
        <w:rPr>
          <w:color w:val="000000"/>
          <w:sz w:val="28"/>
          <w:szCs w:val="28"/>
          <w:highlight w:val="white"/>
        </w:rPr>
        <w:t xml:space="preserve">, A., </w:t>
      </w:r>
      <w:proofErr w:type="spellStart"/>
      <w:r>
        <w:rPr>
          <w:color w:val="000000"/>
          <w:sz w:val="28"/>
          <w:szCs w:val="28"/>
          <w:highlight w:val="white"/>
        </w:rPr>
        <w:t>Venhrynovych</w:t>
      </w:r>
      <w:proofErr w:type="spellEnd"/>
      <w:r>
        <w:rPr>
          <w:color w:val="000000"/>
          <w:sz w:val="28"/>
          <w:szCs w:val="28"/>
          <w:highlight w:val="white"/>
        </w:rPr>
        <w:t xml:space="preserve">, A., </w:t>
      </w:r>
      <w:proofErr w:type="spellStart"/>
      <w:r>
        <w:rPr>
          <w:color w:val="000000"/>
          <w:sz w:val="28"/>
          <w:szCs w:val="28"/>
          <w:highlight w:val="white"/>
        </w:rPr>
        <w:t>Ponomarenko</w:t>
      </w:r>
      <w:proofErr w:type="spellEnd"/>
      <w:r>
        <w:rPr>
          <w:color w:val="000000"/>
          <w:sz w:val="28"/>
          <w:szCs w:val="28"/>
          <w:highlight w:val="white"/>
        </w:rPr>
        <w:t xml:space="preserve">, N., &amp; </w:t>
      </w:r>
      <w:proofErr w:type="spellStart"/>
      <w:r>
        <w:rPr>
          <w:color w:val="000000"/>
          <w:sz w:val="28"/>
          <w:szCs w:val="28"/>
          <w:highlight w:val="white"/>
        </w:rPr>
        <w:t>Shyian</w:t>
      </w:r>
      <w:proofErr w:type="spellEnd"/>
      <w:r>
        <w:rPr>
          <w:color w:val="000000"/>
          <w:sz w:val="28"/>
          <w:szCs w:val="28"/>
          <w:highlight w:val="white"/>
        </w:rPr>
        <w:t>, O. (2023). Education </w:t>
      </w:r>
      <w:proofErr w:type="spellStart"/>
      <w:r>
        <w:rPr>
          <w:color w:val="000000"/>
          <w:sz w:val="28"/>
          <w:szCs w:val="28"/>
          <w:highlight w:val="white"/>
        </w:rPr>
        <w:t>in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conditions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war</w:t>
      </w:r>
      <w:proofErr w:type="spellEnd"/>
      <w:r>
        <w:rPr>
          <w:color w:val="000000"/>
          <w:sz w:val="28"/>
          <w:szCs w:val="28"/>
          <w:highlight w:val="white"/>
        </w:rPr>
        <w:t>: advantages and disadvantages. Multidisciplinary Science Journal, 5.</w:t>
      </w:r>
    </w:p>
    <w:p w14:paraId="65B59CDC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Udych</w:t>
      </w:r>
      <w:proofErr w:type="spellEnd"/>
      <w:r>
        <w:rPr>
          <w:color w:val="000000"/>
          <w:sz w:val="28"/>
          <w:szCs w:val="28"/>
          <w:highlight w:val="white"/>
        </w:rPr>
        <w:t xml:space="preserve">, Z., </w:t>
      </w:r>
      <w:proofErr w:type="spellStart"/>
      <w:r>
        <w:rPr>
          <w:color w:val="000000"/>
          <w:sz w:val="28"/>
          <w:szCs w:val="28"/>
          <w:highlight w:val="white"/>
        </w:rPr>
        <w:t>Nestaiko</w:t>
      </w:r>
      <w:proofErr w:type="spellEnd"/>
      <w:r>
        <w:rPr>
          <w:color w:val="000000"/>
          <w:sz w:val="28"/>
          <w:szCs w:val="28"/>
          <w:highlight w:val="white"/>
        </w:rPr>
        <w:t xml:space="preserve">, I., </w:t>
      </w:r>
      <w:proofErr w:type="spellStart"/>
      <w:r>
        <w:rPr>
          <w:color w:val="000000"/>
          <w:sz w:val="28"/>
          <w:szCs w:val="28"/>
          <w:highlight w:val="white"/>
        </w:rPr>
        <w:t>Senovska</w:t>
      </w:r>
      <w:proofErr w:type="spellEnd"/>
      <w:r>
        <w:rPr>
          <w:color w:val="000000"/>
          <w:sz w:val="28"/>
          <w:szCs w:val="28"/>
          <w:highlight w:val="white"/>
        </w:rPr>
        <w:t xml:space="preserve">, N., </w:t>
      </w:r>
      <w:proofErr w:type="spellStart"/>
      <w:r>
        <w:rPr>
          <w:color w:val="000000"/>
          <w:sz w:val="28"/>
          <w:szCs w:val="28"/>
          <w:highlight w:val="white"/>
        </w:rPr>
        <w:t>Dynovych</w:t>
      </w:r>
      <w:proofErr w:type="spellEnd"/>
      <w:r>
        <w:rPr>
          <w:color w:val="000000"/>
          <w:sz w:val="28"/>
          <w:szCs w:val="28"/>
          <w:highlight w:val="white"/>
        </w:rPr>
        <w:t xml:space="preserve">, A., &amp; </w:t>
      </w:r>
      <w:proofErr w:type="spellStart"/>
      <w:r>
        <w:rPr>
          <w:color w:val="000000"/>
          <w:sz w:val="28"/>
          <w:szCs w:val="28"/>
          <w:highlight w:val="white"/>
        </w:rPr>
        <w:t>Khrapatyi</w:t>
      </w:r>
      <w:proofErr w:type="spellEnd"/>
      <w:r>
        <w:rPr>
          <w:color w:val="000000"/>
          <w:sz w:val="28"/>
          <w:szCs w:val="28"/>
          <w:highlight w:val="white"/>
        </w:rPr>
        <w:t xml:space="preserve">, S. (2023). </w:t>
      </w:r>
      <w:proofErr w:type="spellStart"/>
      <w:r>
        <w:rPr>
          <w:color w:val="000000"/>
          <w:sz w:val="28"/>
          <w:szCs w:val="28"/>
          <w:highlight w:val="white"/>
        </w:rPr>
        <w:t>Higher</w:t>
      </w:r>
      <w:proofErr w:type="spellEnd"/>
      <w:r>
        <w:rPr>
          <w:color w:val="000000"/>
          <w:sz w:val="28"/>
          <w:szCs w:val="28"/>
          <w:highlight w:val="white"/>
        </w:rPr>
        <w:t> Education </w:t>
      </w:r>
      <w:proofErr w:type="spellStart"/>
      <w:r>
        <w:rPr>
          <w:color w:val="000000"/>
          <w:sz w:val="28"/>
          <w:szCs w:val="28"/>
          <w:highlight w:val="white"/>
        </w:rPr>
        <w:t>as</w:t>
      </w:r>
      <w:proofErr w:type="spellEnd"/>
      <w:r>
        <w:rPr>
          <w:color w:val="000000"/>
          <w:sz w:val="28"/>
          <w:szCs w:val="28"/>
          <w:highlight w:val="white"/>
        </w:rPr>
        <w:t xml:space="preserve"> a </w:t>
      </w:r>
      <w:proofErr w:type="spellStart"/>
      <w:r>
        <w:rPr>
          <w:color w:val="000000"/>
          <w:sz w:val="28"/>
          <w:szCs w:val="28"/>
          <w:highlight w:val="white"/>
        </w:rPr>
        <w:t>Pedagogical</w:t>
      </w:r>
      <w:proofErr w:type="spellEnd"/>
      <w:r>
        <w:rPr>
          <w:color w:val="000000"/>
          <w:sz w:val="28"/>
          <w:szCs w:val="28"/>
          <w:highlight w:val="white"/>
        </w:rPr>
        <w:t> System.</w:t>
      </w:r>
    </w:p>
    <w:p w14:paraId="034F8D5A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Motuziuk</w:t>
      </w:r>
      <w:proofErr w:type="spellEnd"/>
      <w:r>
        <w:rPr>
          <w:color w:val="000000"/>
          <w:sz w:val="28"/>
          <w:szCs w:val="28"/>
          <w:highlight w:val="white"/>
        </w:rPr>
        <w:t xml:space="preserve">, O., </w:t>
      </w:r>
      <w:proofErr w:type="spellStart"/>
      <w:r>
        <w:rPr>
          <w:color w:val="000000"/>
          <w:sz w:val="28"/>
          <w:szCs w:val="28"/>
          <w:highlight w:val="white"/>
        </w:rPr>
        <w:t>Nozdrenko</w:t>
      </w:r>
      <w:proofErr w:type="spellEnd"/>
      <w:r>
        <w:rPr>
          <w:color w:val="000000"/>
          <w:sz w:val="28"/>
          <w:szCs w:val="28"/>
          <w:highlight w:val="white"/>
        </w:rPr>
        <w:t xml:space="preserve">, D., </w:t>
      </w:r>
      <w:proofErr w:type="spellStart"/>
      <w:r>
        <w:rPr>
          <w:color w:val="000000"/>
          <w:sz w:val="28"/>
          <w:szCs w:val="28"/>
          <w:highlight w:val="white"/>
        </w:rPr>
        <w:t>Prylutska</w:t>
      </w:r>
      <w:proofErr w:type="spellEnd"/>
      <w:r>
        <w:rPr>
          <w:color w:val="000000"/>
          <w:sz w:val="28"/>
          <w:szCs w:val="28"/>
          <w:highlight w:val="white"/>
        </w:rPr>
        <w:t xml:space="preserve">, S., </w:t>
      </w:r>
      <w:proofErr w:type="spellStart"/>
      <w:r>
        <w:rPr>
          <w:color w:val="000000"/>
          <w:sz w:val="28"/>
          <w:szCs w:val="28"/>
          <w:highlight w:val="white"/>
        </w:rPr>
        <w:t>Bogutska</w:t>
      </w:r>
      <w:proofErr w:type="spellEnd"/>
      <w:r>
        <w:rPr>
          <w:color w:val="000000"/>
          <w:sz w:val="28"/>
          <w:szCs w:val="28"/>
          <w:highlight w:val="white"/>
        </w:rPr>
        <w:t xml:space="preserve">, K., </w:t>
      </w:r>
      <w:proofErr w:type="spellStart"/>
      <w:r>
        <w:rPr>
          <w:color w:val="000000"/>
          <w:sz w:val="28"/>
          <w:szCs w:val="28"/>
          <w:highlight w:val="white"/>
        </w:rPr>
        <w:t>Mishchenko</w:t>
      </w:r>
      <w:proofErr w:type="spellEnd"/>
      <w:r>
        <w:rPr>
          <w:color w:val="000000"/>
          <w:sz w:val="28"/>
          <w:szCs w:val="28"/>
          <w:highlight w:val="white"/>
        </w:rPr>
        <w:t xml:space="preserve">, I., </w:t>
      </w:r>
      <w:proofErr w:type="spellStart"/>
      <w:r>
        <w:rPr>
          <w:color w:val="000000"/>
          <w:sz w:val="28"/>
          <w:szCs w:val="28"/>
          <w:highlight w:val="white"/>
        </w:rPr>
        <w:t>Abramchuk</w:t>
      </w:r>
      <w:proofErr w:type="spellEnd"/>
      <w:r>
        <w:rPr>
          <w:color w:val="000000"/>
          <w:sz w:val="28"/>
          <w:szCs w:val="28"/>
          <w:highlight w:val="white"/>
        </w:rPr>
        <w:t xml:space="preserve">, O., ... &amp; </w:t>
      </w:r>
      <w:proofErr w:type="spellStart"/>
      <w:r>
        <w:rPr>
          <w:color w:val="000000"/>
          <w:sz w:val="28"/>
          <w:szCs w:val="28"/>
          <w:highlight w:val="white"/>
        </w:rPr>
        <w:t>Prylutskyy</w:t>
      </w:r>
      <w:proofErr w:type="spellEnd"/>
      <w:r>
        <w:rPr>
          <w:color w:val="000000"/>
          <w:sz w:val="28"/>
          <w:szCs w:val="28"/>
          <w:highlight w:val="white"/>
        </w:rPr>
        <w:t>, Y. (2023). C60 fullerene reduces the level of fluctuations in the force response of muscle gastrocnemius in chronically alcoholized rats. Applied nanoscience, 13(10), 7057-7067.</w:t>
      </w:r>
    </w:p>
    <w:p w14:paraId="1DEE589D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Khrapatyi</w:t>
      </w:r>
      <w:proofErr w:type="spellEnd"/>
      <w:r>
        <w:rPr>
          <w:color w:val="000000"/>
          <w:sz w:val="28"/>
          <w:szCs w:val="28"/>
          <w:highlight w:val="white"/>
        </w:rPr>
        <w:t xml:space="preserve">, S., </w:t>
      </w:r>
      <w:proofErr w:type="spellStart"/>
      <w:r>
        <w:rPr>
          <w:color w:val="000000"/>
          <w:sz w:val="28"/>
          <w:szCs w:val="28"/>
          <w:highlight w:val="white"/>
        </w:rPr>
        <w:t>Melnychuk</w:t>
      </w:r>
      <w:proofErr w:type="spellEnd"/>
      <w:r>
        <w:rPr>
          <w:color w:val="000000"/>
          <w:sz w:val="28"/>
          <w:szCs w:val="28"/>
          <w:highlight w:val="white"/>
        </w:rPr>
        <w:t xml:space="preserve">, T., </w:t>
      </w:r>
      <w:proofErr w:type="spellStart"/>
      <w:r>
        <w:rPr>
          <w:color w:val="000000"/>
          <w:sz w:val="28"/>
          <w:szCs w:val="28"/>
          <w:highlight w:val="white"/>
        </w:rPr>
        <w:t>Krasilova</w:t>
      </w:r>
      <w:proofErr w:type="spellEnd"/>
      <w:r>
        <w:rPr>
          <w:color w:val="000000"/>
          <w:sz w:val="28"/>
          <w:szCs w:val="28"/>
          <w:highlight w:val="white"/>
        </w:rPr>
        <w:t xml:space="preserve">, Y., </w:t>
      </w:r>
      <w:proofErr w:type="spellStart"/>
      <w:r>
        <w:rPr>
          <w:color w:val="000000"/>
          <w:sz w:val="28"/>
          <w:szCs w:val="28"/>
          <w:highlight w:val="white"/>
        </w:rPr>
        <w:t>Udovenko</w:t>
      </w:r>
      <w:proofErr w:type="spellEnd"/>
      <w:r>
        <w:rPr>
          <w:color w:val="000000"/>
          <w:sz w:val="28"/>
          <w:szCs w:val="28"/>
          <w:highlight w:val="white"/>
        </w:rPr>
        <w:t xml:space="preserve">, J., &amp; </w:t>
      </w:r>
      <w:proofErr w:type="spellStart"/>
      <w:r>
        <w:rPr>
          <w:color w:val="000000"/>
          <w:sz w:val="28"/>
          <w:szCs w:val="28"/>
          <w:highlight w:val="white"/>
        </w:rPr>
        <w:t>Holotenko</w:t>
      </w:r>
      <w:proofErr w:type="spellEnd"/>
      <w:r>
        <w:rPr>
          <w:color w:val="000000"/>
          <w:sz w:val="28"/>
          <w:szCs w:val="28"/>
          <w:highlight w:val="white"/>
        </w:rPr>
        <w:t>, A. (2024). War veterans’ </w:t>
      </w:r>
      <w:proofErr w:type="gramStart"/>
      <w:r>
        <w:rPr>
          <w:color w:val="000000"/>
          <w:sz w:val="28"/>
          <w:szCs w:val="28"/>
          <w:highlight w:val="white"/>
        </w:rPr>
        <w:t>retraining:development</w:t>
      </w:r>
      <w:proofErr w:type="gramEnd"/>
      <w:r>
        <w:rPr>
          <w:color w:val="000000"/>
          <w:sz w:val="28"/>
          <w:szCs w:val="28"/>
          <w:highlight w:val="white"/>
        </w:rPr>
        <w:t xml:space="preserve"> of educational programmes for economic recovery in Ukraine. Research </w:t>
      </w:r>
      <w:proofErr w:type="spellStart"/>
      <w:r>
        <w:rPr>
          <w:color w:val="000000"/>
          <w:sz w:val="28"/>
          <w:szCs w:val="28"/>
          <w:highlight w:val="white"/>
        </w:rPr>
        <w:t>in</w:t>
      </w:r>
      <w:proofErr w:type="spellEnd"/>
      <w:r>
        <w:rPr>
          <w:color w:val="000000"/>
          <w:sz w:val="28"/>
          <w:szCs w:val="28"/>
          <w:highlight w:val="white"/>
        </w:rPr>
        <w:t xml:space="preserve"> Post-</w:t>
      </w:r>
      <w:proofErr w:type="spellStart"/>
      <w:r>
        <w:rPr>
          <w:color w:val="000000"/>
          <w:sz w:val="28"/>
          <w:szCs w:val="28"/>
          <w:highlight w:val="white"/>
        </w:rPr>
        <w:t>Compulsory</w:t>
      </w:r>
      <w:proofErr w:type="spellEnd"/>
      <w:r>
        <w:rPr>
          <w:color w:val="000000"/>
          <w:sz w:val="28"/>
          <w:szCs w:val="28"/>
          <w:highlight w:val="white"/>
        </w:rPr>
        <w:t xml:space="preserve"> Education, 29(4), 642-659.</w:t>
      </w:r>
    </w:p>
    <w:p w14:paraId="5BCA4B3D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Khrapatyi</w:t>
      </w:r>
      <w:proofErr w:type="spellEnd"/>
      <w:r>
        <w:rPr>
          <w:color w:val="000000"/>
          <w:sz w:val="28"/>
          <w:szCs w:val="28"/>
          <w:highlight w:val="white"/>
        </w:rPr>
        <w:t xml:space="preserve">, S., </w:t>
      </w:r>
      <w:proofErr w:type="spellStart"/>
      <w:r>
        <w:rPr>
          <w:color w:val="000000"/>
          <w:sz w:val="28"/>
          <w:szCs w:val="28"/>
          <w:highlight w:val="white"/>
        </w:rPr>
        <w:t>Tokarieva</w:t>
      </w:r>
      <w:proofErr w:type="spellEnd"/>
      <w:r>
        <w:rPr>
          <w:color w:val="000000"/>
          <w:sz w:val="28"/>
          <w:szCs w:val="28"/>
          <w:highlight w:val="white"/>
        </w:rPr>
        <w:t xml:space="preserve">, K., </w:t>
      </w:r>
      <w:proofErr w:type="spellStart"/>
      <w:r>
        <w:rPr>
          <w:color w:val="000000"/>
          <w:sz w:val="28"/>
          <w:szCs w:val="28"/>
          <w:highlight w:val="white"/>
        </w:rPr>
        <w:t>Hlushchenko</w:t>
      </w:r>
      <w:proofErr w:type="spellEnd"/>
      <w:r>
        <w:rPr>
          <w:color w:val="000000"/>
          <w:sz w:val="28"/>
          <w:szCs w:val="28"/>
          <w:highlight w:val="white"/>
        </w:rPr>
        <w:t xml:space="preserve">, O., </w:t>
      </w:r>
      <w:proofErr w:type="spellStart"/>
      <w:r>
        <w:rPr>
          <w:color w:val="000000"/>
          <w:sz w:val="28"/>
          <w:szCs w:val="28"/>
          <w:highlight w:val="white"/>
        </w:rPr>
        <w:t>Paramonova</w:t>
      </w:r>
      <w:proofErr w:type="spellEnd"/>
      <w:r>
        <w:rPr>
          <w:color w:val="000000"/>
          <w:sz w:val="28"/>
          <w:szCs w:val="28"/>
          <w:highlight w:val="white"/>
        </w:rPr>
        <w:t xml:space="preserve">, O., &amp; </w:t>
      </w:r>
      <w:proofErr w:type="spellStart"/>
      <w:r>
        <w:rPr>
          <w:color w:val="000000"/>
          <w:sz w:val="28"/>
          <w:szCs w:val="28"/>
          <w:highlight w:val="white"/>
        </w:rPr>
        <w:t>Lvova</w:t>
      </w:r>
      <w:proofErr w:type="spellEnd"/>
      <w:r>
        <w:rPr>
          <w:color w:val="000000"/>
          <w:sz w:val="28"/>
          <w:szCs w:val="28"/>
          <w:highlight w:val="white"/>
        </w:rPr>
        <w:t>, I. (2024). Research on performance evaluation of higher vocational education informatization based on data envelopment analysis. STEM Education, 4(1), 51-70.</w:t>
      </w:r>
    </w:p>
    <w:p w14:paraId="7AB54995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Kravchuk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Denys</w:t>
      </w:r>
      <w:proofErr w:type="spellEnd"/>
      <w:r>
        <w:rPr>
          <w:color w:val="000000"/>
          <w:sz w:val="28"/>
          <w:szCs w:val="28"/>
          <w:highlight w:val="white"/>
        </w:rPr>
        <w:t>; </w:t>
      </w:r>
      <w:proofErr w:type="spellStart"/>
      <w:r>
        <w:rPr>
          <w:color w:val="000000"/>
          <w:sz w:val="28"/>
          <w:szCs w:val="28"/>
          <w:highlight w:val="white"/>
        </w:rPr>
        <w:t>Khrapatyi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Serhii</w:t>
      </w:r>
      <w:r>
        <w:rPr>
          <w:color w:val="000000"/>
          <w:sz w:val="28"/>
          <w:szCs w:val="28"/>
          <w:highlight w:val="white"/>
          <w:vertAlign w:val="superscript"/>
        </w:rPr>
        <w:t>b</w:t>
      </w:r>
      <w:proofErr w:type="spellEnd"/>
      <w:r>
        <w:rPr>
          <w:color w:val="000000"/>
          <w:sz w:val="28"/>
          <w:szCs w:val="28"/>
          <w:highlight w:val="white"/>
        </w:rPr>
        <w:t>; </w:t>
      </w:r>
      <w:proofErr w:type="spellStart"/>
      <w:r>
        <w:rPr>
          <w:color w:val="000000"/>
          <w:sz w:val="28"/>
          <w:szCs w:val="28"/>
          <w:highlight w:val="white"/>
        </w:rPr>
        <w:t>Fedirko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Oleksandr</w:t>
      </w:r>
      <w:r>
        <w:rPr>
          <w:color w:val="000000"/>
          <w:sz w:val="28"/>
          <w:szCs w:val="28"/>
          <w:highlight w:val="white"/>
          <w:vertAlign w:val="superscript"/>
        </w:rPr>
        <w:t>c</w:t>
      </w:r>
      <w:proofErr w:type="spellEnd"/>
      <w:r>
        <w:rPr>
          <w:color w:val="000000"/>
          <w:sz w:val="28"/>
          <w:szCs w:val="28"/>
          <w:highlight w:val="white"/>
        </w:rPr>
        <w:t>; </w:t>
      </w:r>
      <w:proofErr w:type="spellStart"/>
      <w:r>
        <w:rPr>
          <w:color w:val="000000"/>
          <w:sz w:val="28"/>
          <w:szCs w:val="28"/>
          <w:highlight w:val="white"/>
        </w:rPr>
        <w:t>Berezovska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Nina</w:t>
      </w:r>
      <w:r>
        <w:rPr>
          <w:color w:val="000000"/>
          <w:sz w:val="28"/>
          <w:szCs w:val="28"/>
          <w:highlight w:val="white"/>
          <w:vertAlign w:val="superscript"/>
        </w:rPr>
        <w:t>d</w:t>
      </w:r>
      <w:proofErr w:type="spellEnd"/>
      <w:r>
        <w:rPr>
          <w:color w:val="000000"/>
          <w:sz w:val="28"/>
          <w:szCs w:val="28"/>
          <w:highlight w:val="white"/>
        </w:rPr>
        <w:t>; </w:t>
      </w:r>
      <w:proofErr w:type="spellStart"/>
      <w:r>
        <w:rPr>
          <w:color w:val="000000"/>
          <w:sz w:val="28"/>
          <w:szCs w:val="28"/>
          <w:highlight w:val="white"/>
        </w:rPr>
        <w:t>Budzyn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Vira</w:t>
      </w:r>
      <w:proofErr w:type="spellEnd"/>
      <w:r>
        <w:rPr>
          <w:color w:val="000000"/>
          <w:sz w:val="28"/>
          <w:szCs w:val="28"/>
          <w:highlight w:val="white"/>
        </w:rPr>
        <w:t xml:space="preserve"> (2024) The </w:t>
      </w:r>
      <w:proofErr w:type="spellStart"/>
      <w:r>
        <w:rPr>
          <w:color w:val="000000"/>
          <w:sz w:val="28"/>
          <w:szCs w:val="28"/>
          <w:highlight w:val="white"/>
        </w:rPr>
        <w:t>Influence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Investments </w:t>
      </w:r>
      <w:proofErr w:type="spellStart"/>
      <w:r>
        <w:rPr>
          <w:color w:val="000000"/>
          <w:sz w:val="28"/>
          <w:szCs w:val="28"/>
          <w:highlight w:val="white"/>
        </w:rPr>
        <w:t>in</w:t>
      </w:r>
      <w:proofErr w:type="spellEnd"/>
      <w:r>
        <w:rPr>
          <w:color w:val="000000"/>
          <w:sz w:val="28"/>
          <w:szCs w:val="28"/>
          <w:highlight w:val="white"/>
        </w:rPr>
        <w:t xml:space="preserve"> Science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Technology </w:t>
      </w:r>
      <w:proofErr w:type="spellStart"/>
      <w:r>
        <w:rPr>
          <w:color w:val="000000"/>
          <w:sz w:val="28"/>
          <w:szCs w:val="28"/>
          <w:highlight w:val="white"/>
        </w:rPr>
        <w:t>on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Innovative</w:t>
      </w:r>
      <w:proofErr w:type="spellEnd"/>
      <w:r>
        <w:rPr>
          <w:color w:val="000000"/>
          <w:sz w:val="28"/>
          <w:szCs w:val="28"/>
          <w:highlight w:val="white"/>
        </w:rPr>
        <w:t xml:space="preserve"> Development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Global Economic System. </w:t>
      </w:r>
      <w:hyperlink r:id="rId11">
        <w:r>
          <w:rPr>
            <w:color w:val="000000"/>
            <w:sz w:val="28"/>
            <w:szCs w:val="28"/>
            <w:highlight w:val="white"/>
            <w:u w:val="single"/>
          </w:rPr>
          <w:t>Economic Affairs (New </w:t>
        </w:r>
        <w:proofErr w:type="spellStart"/>
        <w:r>
          <w:rPr>
            <w:color w:val="000000"/>
            <w:sz w:val="28"/>
            <w:szCs w:val="28"/>
            <w:highlight w:val="white"/>
            <w:u w:val="single"/>
          </w:rPr>
          <w:t>Delhi</w:t>
        </w:r>
        <w:proofErr w:type="spellEnd"/>
        <w:r>
          <w:rPr>
            <w:color w:val="000000"/>
            <w:sz w:val="28"/>
            <w:szCs w:val="28"/>
            <w:highlight w:val="white"/>
            <w:u w:val="single"/>
          </w:rPr>
          <w:t>)</w:t>
        </w:r>
      </w:hyperlink>
    </w:p>
    <w:p w14:paraId="17D4E4F3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Khrapatyi</w:t>
      </w:r>
      <w:proofErr w:type="spellEnd"/>
      <w:r>
        <w:rPr>
          <w:color w:val="000000"/>
          <w:sz w:val="28"/>
          <w:szCs w:val="28"/>
          <w:highlight w:val="white"/>
        </w:rPr>
        <w:t xml:space="preserve">, S., </w:t>
      </w:r>
      <w:proofErr w:type="spellStart"/>
      <w:r>
        <w:rPr>
          <w:color w:val="000000"/>
          <w:sz w:val="28"/>
          <w:szCs w:val="28"/>
          <w:highlight w:val="white"/>
        </w:rPr>
        <w:t>Sidorova</w:t>
      </w:r>
      <w:proofErr w:type="spellEnd"/>
      <w:r>
        <w:rPr>
          <w:color w:val="000000"/>
          <w:sz w:val="28"/>
          <w:szCs w:val="28"/>
          <w:highlight w:val="white"/>
        </w:rPr>
        <w:t xml:space="preserve">, E., </w:t>
      </w:r>
      <w:proofErr w:type="spellStart"/>
      <w:r>
        <w:rPr>
          <w:color w:val="000000"/>
          <w:sz w:val="28"/>
          <w:szCs w:val="28"/>
          <w:highlight w:val="white"/>
        </w:rPr>
        <w:t>Zhamoida</w:t>
      </w:r>
      <w:proofErr w:type="spellEnd"/>
      <w:r>
        <w:rPr>
          <w:color w:val="000000"/>
          <w:sz w:val="28"/>
          <w:szCs w:val="28"/>
          <w:highlight w:val="white"/>
        </w:rPr>
        <w:t xml:space="preserve">, O., </w:t>
      </w:r>
      <w:proofErr w:type="spellStart"/>
      <w:r>
        <w:rPr>
          <w:color w:val="000000"/>
          <w:sz w:val="28"/>
          <w:szCs w:val="28"/>
          <w:highlight w:val="white"/>
        </w:rPr>
        <w:t>Herman</w:t>
      </w:r>
      <w:proofErr w:type="spellEnd"/>
      <w:r>
        <w:rPr>
          <w:color w:val="000000"/>
          <w:sz w:val="28"/>
          <w:szCs w:val="28"/>
          <w:highlight w:val="white"/>
        </w:rPr>
        <w:t xml:space="preserve">, L., &amp; </w:t>
      </w:r>
      <w:proofErr w:type="spellStart"/>
      <w:r>
        <w:rPr>
          <w:color w:val="000000"/>
          <w:sz w:val="28"/>
          <w:szCs w:val="28"/>
          <w:highlight w:val="white"/>
        </w:rPr>
        <w:t>Negrych</w:t>
      </w:r>
      <w:proofErr w:type="spellEnd"/>
      <w:r>
        <w:rPr>
          <w:color w:val="000000"/>
          <w:sz w:val="28"/>
          <w:szCs w:val="28"/>
          <w:highlight w:val="white"/>
        </w:rPr>
        <w:t xml:space="preserve">, M. (2024). Role of business and education in the development of the national economy: </w:t>
      </w:r>
      <w:proofErr w:type="spellStart"/>
      <w:r>
        <w:rPr>
          <w:color w:val="000000"/>
          <w:sz w:val="28"/>
          <w:szCs w:val="28"/>
          <w:highlight w:val="white"/>
        </w:rPr>
        <w:t>world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experience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ways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improvement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in</w:t>
      </w:r>
      <w:proofErr w:type="spellEnd"/>
      <w:r>
        <w:rPr>
          <w:color w:val="000000"/>
          <w:sz w:val="28"/>
          <w:szCs w:val="28"/>
          <w:highlight w:val="white"/>
        </w:rPr>
        <w:t> Ukraine. </w:t>
      </w:r>
      <w:proofErr w:type="spellStart"/>
      <w:r>
        <w:rPr>
          <w:color w:val="000000"/>
          <w:sz w:val="28"/>
          <w:szCs w:val="28"/>
          <w:highlight w:val="white"/>
        </w:rPr>
        <w:t>Salud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Ciencia</w:t>
      </w:r>
      <w:proofErr w:type="spellEnd"/>
      <w:r>
        <w:rPr>
          <w:color w:val="000000"/>
          <w:sz w:val="28"/>
          <w:szCs w:val="28"/>
          <w:highlight w:val="white"/>
        </w:rPr>
        <w:t xml:space="preserve"> y </w:t>
      </w:r>
      <w:proofErr w:type="spellStart"/>
      <w:r>
        <w:rPr>
          <w:color w:val="000000"/>
          <w:sz w:val="28"/>
          <w:szCs w:val="28"/>
          <w:highlight w:val="white"/>
        </w:rPr>
        <w:t>Tecnología-Serie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de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Conferencias</w:t>
      </w:r>
      <w:proofErr w:type="spellEnd"/>
      <w:r>
        <w:rPr>
          <w:color w:val="000000"/>
          <w:sz w:val="28"/>
          <w:szCs w:val="28"/>
          <w:highlight w:val="white"/>
        </w:rPr>
        <w:t>, (3), 644.</w:t>
      </w:r>
    </w:p>
    <w:p w14:paraId="5D5FEFA7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Truba</w:t>
      </w:r>
      <w:proofErr w:type="spellEnd"/>
      <w:r>
        <w:rPr>
          <w:color w:val="000000"/>
          <w:sz w:val="28"/>
          <w:szCs w:val="28"/>
          <w:highlight w:val="white"/>
        </w:rPr>
        <w:t xml:space="preserve">, H., </w:t>
      </w:r>
      <w:proofErr w:type="spellStart"/>
      <w:r>
        <w:rPr>
          <w:color w:val="000000"/>
          <w:sz w:val="28"/>
          <w:szCs w:val="28"/>
          <w:highlight w:val="white"/>
        </w:rPr>
        <w:t>Khrapatyi</w:t>
      </w:r>
      <w:proofErr w:type="spellEnd"/>
      <w:r>
        <w:rPr>
          <w:color w:val="000000"/>
          <w:sz w:val="28"/>
          <w:szCs w:val="28"/>
          <w:highlight w:val="white"/>
        </w:rPr>
        <w:t xml:space="preserve">, S., </w:t>
      </w:r>
      <w:proofErr w:type="spellStart"/>
      <w:r>
        <w:rPr>
          <w:color w:val="000000"/>
          <w:sz w:val="28"/>
          <w:szCs w:val="28"/>
          <w:highlight w:val="white"/>
        </w:rPr>
        <w:t>Harashchuk</w:t>
      </w:r>
      <w:proofErr w:type="spellEnd"/>
      <w:r>
        <w:rPr>
          <w:color w:val="000000"/>
          <w:sz w:val="28"/>
          <w:szCs w:val="28"/>
          <w:highlight w:val="white"/>
        </w:rPr>
        <w:t xml:space="preserve">, K., </w:t>
      </w:r>
      <w:proofErr w:type="spellStart"/>
      <w:r>
        <w:rPr>
          <w:color w:val="000000"/>
          <w:sz w:val="28"/>
          <w:szCs w:val="28"/>
          <w:highlight w:val="white"/>
        </w:rPr>
        <w:t>Shvets</w:t>
      </w:r>
      <w:proofErr w:type="spellEnd"/>
      <w:r>
        <w:rPr>
          <w:color w:val="000000"/>
          <w:sz w:val="28"/>
          <w:szCs w:val="28"/>
          <w:highlight w:val="white"/>
        </w:rPr>
        <w:t xml:space="preserve">, D., &amp; </w:t>
      </w:r>
      <w:proofErr w:type="spellStart"/>
      <w:r>
        <w:rPr>
          <w:color w:val="000000"/>
          <w:sz w:val="28"/>
          <w:szCs w:val="28"/>
          <w:highlight w:val="white"/>
        </w:rPr>
        <w:t>Proskurnia</w:t>
      </w:r>
      <w:proofErr w:type="spellEnd"/>
      <w:r>
        <w:rPr>
          <w:color w:val="000000"/>
          <w:sz w:val="28"/>
          <w:szCs w:val="28"/>
          <w:highlight w:val="white"/>
        </w:rPr>
        <w:t xml:space="preserve">, A. (2024). </w:t>
      </w:r>
      <w:proofErr w:type="spellStart"/>
      <w:r>
        <w:rPr>
          <w:color w:val="000000"/>
          <w:sz w:val="28"/>
          <w:szCs w:val="28"/>
          <w:highlight w:val="white"/>
        </w:rPr>
        <w:t>Psycholinguistic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underpinnings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image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formation</w:t>
      </w:r>
      <w:proofErr w:type="spellEnd"/>
      <w:r>
        <w:rPr>
          <w:color w:val="000000"/>
          <w:sz w:val="28"/>
          <w:szCs w:val="28"/>
          <w:highlight w:val="white"/>
        </w:rPr>
        <w:t xml:space="preserve">: Suggestion and manipulation in the educational network discourse. Thinking </w:t>
      </w:r>
      <w:proofErr w:type="spellStart"/>
      <w:r>
        <w:rPr>
          <w:color w:val="000000"/>
          <w:sz w:val="28"/>
          <w:szCs w:val="28"/>
          <w:highlight w:val="white"/>
        </w:rPr>
        <w:t>Skills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Creativity</w:t>
      </w:r>
      <w:proofErr w:type="spellEnd"/>
      <w:r>
        <w:rPr>
          <w:color w:val="000000"/>
          <w:sz w:val="28"/>
          <w:szCs w:val="28"/>
          <w:highlight w:val="white"/>
        </w:rPr>
        <w:t>, 52, 101496.</w:t>
      </w:r>
    </w:p>
    <w:p w14:paraId="4479CE68" w14:textId="77777777" w:rsidR="008C779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highlight w:val="white"/>
        </w:rPr>
        <w:t>Liannoi</w:t>
      </w:r>
      <w:proofErr w:type="spellEnd"/>
      <w:r>
        <w:rPr>
          <w:color w:val="000000"/>
          <w:sz w:val="28"/>
          <w:szCs w:val="28"/>
          <w:highlight w:val="white"/>
        </w:rPr>
        <w:t xml:space="preserve">, Y., </w:t>
      </w:r>
      <w:proofErr w:type="spellStart"/>
      <w:r>
        <w:rPr>
          <w:color w:val="000000"/>
          <w:sz w:val="28"/>
          <w:szCs w:val="28"/>
          <w:highlight w:val="white"/>
        </w:rPr>
        <w:t>Khrapatyi</w:t>
      </w:r>
      <w:proofErr w:type="spellEnd"/>
      <w:r>
        <w:rPr>
          <w:color w:val="000000"/>
          <w:sz w:val="28"/>
          <w:szCs w:val="28"/>
          <w:highlight w:val="white"/>
        </w:rPr>
        <w:t xml:space="preserve">, S., </w:t>
      </w:r>
      <w:proofErr w:type="spellStart"/>
      <w:r>
        <w:rPr>
          <w:color w:val="000000"/>
          <w:sz w:val="28"/>
          <w:szCs w:val="28"/>
          <w:highlight w:val="white"/>
        </w:rPr>
        <w:t>Hanzha</w:t>
      </w:r>
      <w:proofErr w:type="spellEnd"/>
      <w:r>
        <w:rPr>
          <w:color w:val="000000"/>
          <w:sz w:val="28"/>
          <w:szCs w:val="28"/>
          <w:highlight w:val="white"/>
        </w:rPr>
        <w:t xml:space="preserve">, V., &amp; </w:t>
      </w:r>
      <w:proofErr w:type="spellStart"/>
      <w:r>
        <w:rPr>
          <w:color w:val="000000"/>
          <w:sz w:val="28"/>
          <w:szCs w:val="28"/>
          <w:highlight w:val="white"/>
        </w:rPr>
        <w:t>Kononova</w:t>
      </w:r>
      <w:proofErr w:type="spellEnd"/>
      <w:r>
        <w:rPr>
          <w:color w:val="000000"/>
          <w:sz w:val="28"/>
          <w:szCs w:val="28"/>
          <w:highlight w:val="white"/>
        </w:rPr>
        <w:t>, D. (2024). Public Management 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> Education 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 Science: </w:t>
      </w:r>
      <w:proofErr w:type="spellStart"/>
      <w:r>
        <w:rPr>
          <w:color w:val="000000"/>
          <w:sz w:val="28"/>
          <w:szCs w:val="28"/>
          <w:highlight w:val="white"/>
        </w:rPr>
        <w:t>Tendencies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for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Globalization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Digitalization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> </w:t>
      </w:r>
      <w:proofErr w:type="spellStart"/>
      <w:r>
        <w:rPr>
          <w:color w:val="000000"/>
          <w:sz w:val="28"/>
          <w:szCs w:val="28"/>
          <w:highlight w:val="white"/>
        </w:rPr>
        <w:t>Ukrainization</w:t>
      </w:r>
      <w:proofErr w:type="spellEnd"/>
      <w:r>
        <w:rPr>
          <w:color w:val="000000"/>
          <w:sz w:val="28"/>
          <w:szCs w:val="28"/>
          <w:highlight w:val="white"/>
        </w:rPr>
        <w:t>. European Project Management Journal, 14(2), 57-77.</w:t>
      </w:r>
    </w:p>
    <w:p w14:paraId="0FF04579" w14:textId="77777777" w:rsidR="008C7798" w:rsidRDefault="008C779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708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0FA5F6B2" w14:textId="77777777" w:rsidR="008C779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6CF5C5EE" w14:textId="77777777" w:rsidR="008C7798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workshop</w:t>
      </w:r>
      <w:proofErr w:type="spellEnd"/>
      <w:r>
        <w:rPr>
          <w:color w:val="000000"/>
          <w:sz w:val="28"/>
          <w:szCs w:val="28"/>
        </w:rPr>
        <w:t xml:space="preserve"> [Electronic </w:t>
      </w:r>
      <w:proofErr w:type="spellStart"/>
      <w:r>
        <w:rPr>
          <w:color w:val="000000"/>
          <w:sz w:val="28"/>
          <w:szCs w:val="28"/>
        </w:rPr>
        <w:t>resource</w:t>
      </w:r>
      <w:proofErr w:type="spellEnd"/>
      <w:r>
        <w:rPr>
          <w:color w:val="000000"/>
          <w:sz w:val="28"/>
          <w:szCs w:val="28"/>
        </w:rPr>
        <w:t xml:space="preserve">] /E. YU. </w:t>
      </w:r>
      <w:proofErr w:type="spellStart"/>
      <w:r>
        <w:rPr>
          <w:color w:val="000000"/>
          <w:sz w:val="28"/>
          <w:szCs w:val="28"/>
        </w:rPr>
        <w:t>Zheleznyakova</w:t>
      </w:r>
      <w:proofErr w:type="spellEnd"/>
      <w:r>
        <w:rPr>
          <w:color w:val="000000"/>
          <w:sz w:val="28"/>
          <w:szCs w:val="28"/>
        </w:rPr>
        <w:t xml:space="preserve">, L. O. </w:t>
      </w:r>
      <w:proofErr w:type="spellStart"/>
      <w:r>
        <w:rPr>
          <w:color w:val="000000"/>
          <w:sz w:val="28"/>
          <w:szCs w:val="28"/>
        </w:rPr>
        <w:t>Norik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 National Economic University. S. </w:t>
      </w:r>
      <w:proofErr w:type="spellStart"/>
      <w:r>
        <w:rPr>
          <w:color w:val="000000"/>
          <w:sz w:val="28"/>
          <w:szCs w:val="28"/>
        </w:rPr>
        <w:t>Kuznets</w:t>
      </w:r>
      <w:proofErr w:type="spellEnd"/>
      <w:r>
        <w:rPr>
          <w:color w:val="000000"/>
          <w:sz w:val="28"/>
          <w:szCs w:val="28"/>
        </w:rPr>
        <w:t xml:space="preserve">. Electron. </w:t>
      </w:r>
      <w:proofErr w:type="spellStart"/>
      <w:r>
        <w:rPr>
          <w:color w:val="000000"/>
          <w:sz w:val="28"/>
          <w:szCs w:val="28"/>
        </w:rPr>
        <w:t>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data</w:t>
      </w:r>
      <w:proofErr w:type="spellEnd"/>
      <w:r>
        <w:rPr>
          <w:color w:val="000000"/>
          <w:sz w:val="28"/>
          <w:szCs w:val="28"/>
        </w:rPr>
        <w:t xml:space="preserve">. (9.34 MB).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Khneu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S. </w:t>
      </w:r>
      <w:proofErr w:type="spellStart"/>
      <w:r>
        <w:rPr>
          <w:color w:val="000000"/>
          <w:sz w:val="28"/>
          <w:szCs w:val="28"/>
        </w:rPr>
        <w:t>Kuznetsia</w:t>
      </w:r>
      <w:proofErr w:type="spellEnd"/>
      <w:r>
        <w:rPr>
          <w:color w:val="000000"/>
          <w:sz w:val="28"/>
          <w:szCs w:val="28"/>
        </w:rPr>
        <w:t xml:space="preserve">, 2019. 320 p. </w:t>
      </w:r>
    </w:p>
    <w:p w14:paraId="2BB72F4D" w14:textId="77777777" w:rsidR="008C7798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Naiko</w:t>
      </w:r>
      <w:proofErr w:type="spellEnd"/>
      <w:r>
        <w:rPr>
          <w:color w:val="000000"/>
          <w:sz w:val="28"/>
          <w:szCs w:val="28"/>
        </w:rPr>
        <w:t xml:space="preserve"> DA. </w:t>
      </w:r>
      <w:proofErr w:type="spellStart"/>
      <w:r>
        <w:rPr>
          <w:color w:val="000000"/>
          <w:sz w:val="28"/>
          <w:szCs w:val="28"/>
        </w:rPr>
        <w:t>Shevchuk</w:t>
      </w:r>
      <w:proofErr w:type="spellEnd"/>
      <w:r>
        <w:rPr>
          <w:color w:val="000000"/>
          <w:sz w:val="28"/>
          <w:szCs w:val="28"/>
        </w:rPr>
        <w:t xml:space="preserve"> O. F.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Vinnytsia</w:t>
      </w:r>
      <w:proofErr w:type="spellEnd"/>
      <w:r>
        <w:rPr>
          <w:color w:val="000000"/>
          <w:sz w:val="28"/>
          <w:szCs w:val="28"/>
        </w:rPr>
        <w:t xml:space="preserve">: VNAU, 2020. 382 p.  </w:t>
      </w:r>
    </w:p>
    <w:p w14:paraId="2D9E6FEB" w14:textId="77777777" w:rsidR="008C7798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William </w:t>
      </w:r>
      <w:proofErr w:type="spellStart"/>
      <w:proofErr w:type="gramStart"/>
      <w:r>
        <w:rPr>
          <w:color w:val="000000"/>
          <w:sz w:val="28"/>
          <w:szCs w:val="28"/>
        </w:rPr>
        <w:t>Mendenhall,Robert</w:t>
      </w:r>
      <w:proofErr w:type="spellEnd"/>
      <w:proofErr w:type="gramEnd"/>
      <w:r>
        <w:rPr>
          <w:color w:val="000000"/>
          <w:sz w:val="28"/>
          <w:szCs w:val="28"/>
        </w:rPr>
        <w:t xml:space="preserve"> J. </w:t>
      </w:r>
      <w:proofErr w:type="spellStart"/>
      <w:proofErr w:type="gramStart"/>
      <w:r>
        <w:rPr>
          <w:color w:val="000000"/>
          <w:sz w:val="28"/>
          <w:szCs w:val="28"/>
        </w:rPr>
        <w:t>Beaver,Barbara</w:t>
      </w:r>
      <w:proofErr w:type="spellEnd"/>
      <w:proofErr w:type="gramEnd"/>
      <w:r>
        <w:rPr>
          <w:color w:val="000000"/>
          <w:sz w:val="28"/>
          <w:szCs w:val="28"/>
        </w:rPr>
        <w:t xml:space="preserve"> M. </w:t>
      </w:r>
      <w:proofErr w:type="spellStart"/>
      <w:r>
        <w:rPr>
          <w:color w:val="000000"/>
          <w:sz w:val="28"/>
          <w:szCs w:val="28"/>
        </w:rPr>
        <w:t>Beaver</w:t>
      </w:r>
      <w:proofErr w:type="spellEnd"/>
      <w:r>
        <w:rPr>
          <w:color w:val="000000"/>
          <w:sz w:val="28"/>
          <w:szCs w:val="28"/>
        </w:rPr>
        <w:t xml:space="preserve"> (2020) </w:t>
      </w:r>
      <w:proofErr w:type="spellStart"/>
      <w:r>
        <w:rPr>
          <w:color w:val="000000"/>
          <w:sz w:val="28"/>
          <w:szCs w:val="28"/>
        </w:rPr>
        <w:t>Introduction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. 15th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Cengage</w:t>
      </w:r>
      <w:proofErr w:type="spellEnd"/>
      <w:r>
        <w:rPr>
          <w:color w:val="000000"/>
          <w:sz w:val="28"/>
          <w:szCs w:val="28"/>
        </w:rPr>
        <w:t xml:space="preserve"> Learning. </w:t>
      </w:r>
    </w:p>
    <w:p w14:paraId="32386722" w14:textId="77777777" w:rsidR="008C7798" w:rsidRDefault="008C779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38D9583F" w14:textId="77777777" w:rsidR="008C779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Information </w:t>
      </w:r>
      <w:proofErr w:type="spellStart"/>
      <w:r>
        <w:rPr>
          <w:b/>
          <w:bCs/>
          <w:color w:val="000000"/>
          <w:sz w:val="28"/>
          <w:szCs w:val="28"/>
        </w:rPr>
        <w:t>resources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051B3B03" w14:textId="77777777" w:rsidR="008C779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Library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 Institute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MAUP .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proofErr w:type="gramEnd"/>
      <w:r>
        <w:rPr>
          <w:color w:val="000000"/>
          <w:sz w:val="28"/>
          <w:szCs w:val="28"/>
        </w:rPr>
        <w:t xml:space="preserve"> State Scientific Library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IN. G. </w:t>
      </w:r>
      <w:proofErr w:type="spellStart"/>
      <w:r>
        <w:rPr>
          <w:color w:val="000000"/>
          <w:sz w:val="28"/>
          <w:szCs w:val="28"/>
        </w:rPr>
        <w:t>Korolenko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prov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Korolenko</w:t>
      </w:r>
      <w:proofErr w:type="spellEnd"/>
      <w:r>
        <w:rPr>
          <w:color w:val="000000"/>
          <w:sz w:val="28"/>
          <w:szCs w:val="28"/>
        </w:rPr>
        <w:t xml:space="preserve">, 18/ </w:t>
      </w:r>
      <w:proofErr w:type="gramStart"/>
      <w:r>
        <w:rPr>
          <w:color w:val="000000"/>
          <w:sz w:val="28"/>
          <w:szCs w:val="28"/>
        </w:rPr>
        <w:t>E-mail:LS@korolenko.kharkov.com</w:t>
      </w:r>
      <w:proofErr w:type="gramEnd"/>
      <w:r>
        <w:rPr>
          <w:color w:val="000000"/>
          <w:sz w:val="28"/>
          <w:szCs w:val="28"/>
        </w:rPr>
        <w:t xml:space="preserve"> http://korolenko.kharkov.com</w:t>
      </w:r>
    </w:p>
    <w:p w14:paraId="00B39891" w14:textId="77777777" w:rsidR="008C779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 Regional Universal Scientific Library, </w:t>
      </w:r>
      <w:proofErr w:type="spellStart"/>
      <w:r>
        <w:rPr>
          <w:color w:val="000000"/>
          <w:sz w:val="28"/>
          <w:szCs w:val="28"/>
        </w:rPr>
        <w:t>str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Cooperative</w:t>
      </w:r>
      <w:proofErr w:type="spellEnd"/>
      <w:r>
        <w:rPr>
          <w:color w:val="000000"/>
          <w:sz w:val="28"/>
          <w:szCs w:val="28"/>
        </w:rPr>
        <w:t xml:space="preserve">, 13/2. </w:t>
      </w:r>
      <w:proofErr w:type="spellStart"/>
      <w:proofErr w:type="gramStart"/>
      <w:r>
        <w:rPr>
          <w:color w:val="000000"/>
          <w:sz w:val="28"/>
          <w:szCs w:val="28"/>
        </w:rPr>
        <w:t>E-mail:director</w:t>
      </w:r>
      <w:proofErr w:type="spellEnd"/>
      <w:proofErr w:type="gramEnd"/>
      <w:r>
        <w:rPr>
          <w:color w:val="000000"/>
          <w:sz w:val="28"/>
          <w:szCs w:val="28"/>
        </w:rPr>
        <w:t>@ library.kharkov.ua http:// www.library.kharkov</w:t>
      </w:r>
    </w:p>
    <w:p w14:paraId="04F0A82E" w14:textId="77777777" w:rsidR="008C779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https://www.khanacademy.org/math/statistics-probability/probabilitylibrary</w:t>
      </w:r>
    </w:p>
    <w:p w14:paraId="1F70945A" w14:textId="77777777" w:rsidR="008C7798" w:rsidRDefault="008C77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sectPr w:rsidR="008C7798">
      <w:headerReference w:type="default" r:id="rId12"/>
      <w:pgSz w:w="11906" w:h="16838"/>
      <w:pgMar w:top="1134" w:right="1134" w:bottom="1134" w:left="1134" w:header="709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AA8F1" w14:textId="77777777" w:rsidR="00D54C87" w:rsidRDefault="00D54C87">
      <w:pPr>
        <w:spacing w:line="240" w:lineRule="auto"/>
        <w:ind w:left="0" w:hanging="2"/>
      </w:pPr>
      <w:r>
        <w:separator/>
      </w:r>
    </w:p>
  </w:endnote>
  <w:endnote w:type="continuationSeparator" w:id="0">
    <w:p w14:paraId="35222B75" w14:textId="77777777" w:rsidR="00D54C87" w:rsidRDefault="00D54C8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F8D730C7-E4AA-4E73-AACA-637E3817127C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BoldItalic r:id="rId2" w:fontKey="{4256E210-BF13-465F-84D4-C261BB88A0EE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D674BF5F-0696-4632-BE17-1434CD834F2B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  <w:embedRegular r:id="rId4" w:fontKey="{8CDDB6B6-0E26-4669-82D2-4C13037C48FF}"/>
    <w:embedBold r:id="rId5" w:fontKey="{16CBD5B5-47E5-4792-A660-0F105F89A9F6}"/>
  </w:font>
  <w:font w:name="Liberation Sans">
    <w:charset w:val="CC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6" w:fontKey="{FF39BF74-7A99-4852-BCA0-5989AE9E5B75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7" w:fontKey="{6D4BA3A3-70C9-41CA-BAB3-6AC554CD51A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8" w:fontKey="{388E88BB-7295-4B37-886F-C1902764FCF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7A907" w14:textId="77777777" w:rsidR="00D54C87" w:rsidRDefault="00D54C87">
      <w:pPr>
        <w:spacing w:line="240" w:lineRule="auto"/>
        <w:ind w:left="0" w:hanging="2"/>
      </w:pPr>
      <w:r>
        <w:separator/>
      </w:r>
    </w:p>
  </w:footnote>
  <w:footnote w:type="continuationSeparator" w:id="0">
    <w:p w14:paraId="31EDD1DD" w14:textId="77777777" w:rsidR="00D54C87" w:rsidRDefault="00D54C8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93BA8" w14:textId="77777777" w:rsidR="008C779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0317E">
      <w:rPr>
        <w:noProof/>
        <w:color w:val="000000"/>
      </w:rPr>
      <w:t>1</w:t>
    </w:r>
    <w:r>
      <w:rPr>
        <w:color w:val="000000"/>
      </w:rPr>
      <w:fldChar w:fldCharType="end"/>
    </w:r>
  </w:p>
  <w:p w14:paraId="3E526529" w14:textId="77777777" w:rsidR="008C7798" w:rsidRDefault="008C77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F309F"/>
    <w:multiLevelType w:val="multilevel"/>
    <w:tmpl w:val="088AFB96"/>
    <w:lvl w:ilvl="0">
      <w:start w:val="1"/>
      <w:numFmt w:val="decimal"/>
      <w:lvlText w:val="%1.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1" w15:restartNumberingAfterBreak="0">
    <w:nsid w:val="556D0510"/>
    <w:multiLevelType w:val="multilevel"/>
    <w:tmpl w:val="D666AA48"/>
    <w:lvl w:ilvl="0">
      <w:start w:val="1"/>
      <w:numFmt w:val="decimal"/>
      <w:pStyle w:val="1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pStyle w:val="2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pStyle w:val="5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2" w15:restartNumberingAfterBreak="0">
    <w:nsid w:val="5F1335A9"/>
    <w:multiLevelType w:val="multilevel"/>
    <w:tmpl w:val="9C5AC4A0"/>
    <w:lvl w:ilvl="0">
      <w:start w:val="1"/>
      <w:numFmt w:val="decimal"/>
      <w:lvlText w:val="%1.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3" w15:restartNumberingAfterBreak="0">
    <w:nsid w:val="68EB5445"/>
    <w:multiLevelType w:val="multilevel"/>
    <w:tmpl w:val="415E14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7F857111"/>
    <w:multiLevelType w:val="multilevel"/>
    <w:tmpl w:val="BC8E17A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317342899">
    <w:abstractNumId w:val="1"/>
  </w:num>
  <w:num w:numId="2" w16cid:durableId="1848055576">
    <w:abstractNumId w:val="3"/>
  </w:num>
  <w:num w:numId="3" w16cid:durableId="542642260">
    <w:abstractNumId w:val="4"/>
  </w:num>
  <w:num w:numId="4" w16cid:durableId="308753798">
    <w:abstractNumId w:val="0"/>
  </w:num>
  <w:num w:numId="5" w16cid:durableId="16250367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798"/>
    <w:rsid w:val="0020317E"/>
    <w:rsid w:val="008C7798"/>
    <w:rsid w:val="00B03305"/>
    <w:rsid w:val="00D54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D6735"/>
  <w15:docId w15:val="{CE26DF60-B62A-47BF-85EF-A10E95B0A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ru-RU" w:eastAsia="ru-RU"/>
    </w:rPr>
  </w:style>
  <w:style w:type="paragraph" w:styleId="1">
    <w:name w:val="heading 1"/>
    <w:basedOn w:val="a"/>
    <w:next w:val="a"/>
    <w:uiPriority w:val="9"/>
    <w:qFormat/>
    <w:pPr>
      <w:numPr>
        <w:numId w:val="1"/>
      </w:numPr>
      <w:tabs>
        <w:tab w:val="left" w:pos="0"/>
      </w:tabs>
      <w:spacing w:before="280" w:after="280"/>
      <w:ind w:left="-1" w:hanging="1"/>
    </w:pPr>
    <w:rPr>
      <w:rFonts w:ascii="SimSun" w:eastAsia="SimSun" w:hAnsi="SimSun" w:cs="SimSun"/>
      <w:b/>
      <w:bCs/>
      <w:kern w:val="2"/>
      <w:sz w:val="48"/>
      <w:szCs w:val="48"/>
      <w:lang w:val="en-US" w:eastAsia="zh-CN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numPr>
        <w:ilvl w:val="1"/>
        <w:numId w:val="1"/>
      </w:numPr>
      <w:tabs>
        <w:tab w:val="left" w:pos="0"/>
      </w:tabs>
      <w:spacing w:before="240" w:after="60"/>
      <w:ind w:left="-1" w:hanging="1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numPr>
        <w:ilvl w:val="4"/>
        <w:numId w:val="1"/>
      </w:numPr>
      <w:tabs>
        <w:tab w:val="left" w:pos="0"/>
      </w:tabs>
      <w:spacing w:before="240" w:after="60"/>
      <w:ind w:left="-1" w:hanging="1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6">
    <w:name w:val="page number"/>
    <w:rPr>
      <w:w w:val="100"/>
      <w:position w:val="-1"/>
      <w:effect w:val="none"/>
      <w:vertAlign w:val="baseline"/>
      <w:cs w:val="0"/>
      <w:em w:val="none"/>
    </w:rPr>
  </w:style>
  <w:style w:type="paragraph" w:styleId="a7">
    <w:name w:val="caption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styleId="a8">
    <w:name w:val="header"/>
    <w:basedOn w:val="a"/>
    <w:pPr>
      <w:tabs>
        <w:tab w:val="center" w:pos="4677"/>
        <w:tab w:val="right" w:pos="9355"/>
      </w:tabs>
    </w:pPr>
  </w:style>
  <w:style w:type="paragraph" w:styleId="a9">
    <w:name w:val="Body Text"/>
    <w:basedOn w:val="a"/>
    <w:pPr>
      <w:spacing w:after="120"/>
    </w:pPr>
  </w:style>
  <w:style w:type="paragraph" w:styleId="aa">
    <w:name w:val="Body Text Indent"/>
    <w:basedOn w:val="a"/>
    <w:pPr>
      <w:spacing w:after="120"/>
      <w:ind w:left="283" w:firstLine="0"/>
    </w:pPr>
  </w:style>
  <w:style w:type="paragraph" w:styleId="ab">
    <w:name w:val="List"/>
    <w:basedOn w:val="a9"/>
  </w:style>
  <w:style w:type="paragraph" w:customStyle="1" w:styleId="ac">
    <w:name w:val="Обычный (веб)"/>
    <w:qFormat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en-US" w:eastAsia="zh-CN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sz w:val="24"/>
      <w:szCs w:val="24"/>
      <w:lang w:val="en-US" w:eastAsia="zh-CN"/>
    </w:rPr>
  </w:style>
  <w:style w:type="table" w:styleId="ad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10">
    <w:name w:val="Основной шрифт абзаца1"/>
    <w:rPr>
      <w:w w:val="100"/>
      <w:position w:val="-1"/>
      <w:effect w:val="none"/>
      <w:vertAlign w:val="baseline"/>
      <w:cs w:val="0"/>
      <w:em w:val="none"/>
    </w:rPr>
  </w:style>
  <w:style w:type="character" w:customStyle="1" w:styleId="20">
    <w:name w:val="Основной текст (2)_"/>
    <w:rPr>
      <w:rFonts w:ascii="Arial Narrow" w:hAnsi="Arial Narrow" w:cs="Arial Narrow"/>
      <w:b/>
      <w:w w:val="100"/>
      <w:position w:val="-1"/>
      <w:sz w:val="15"/>
      <w:effect w:val="none"/>
      <w:shd w:val="clear" w:color="auto" w:fill="FFFFFF"/>
      <w:vertAlign w:val="baseline"/>
      <w:cs w:val="0"/>
      <w:em w:val="none"/>
    </w:rPr>
  </w:style>
  <w:style w:type="character" w:customStyle="1" w:styleId="apple-converted-space">
    <w:name w:val="apple-converted-space"/>
    <w:rPr>
      <w:w w:val="100"/>
      <w:position w:val="-1"/>
      <w:effect w:val="none"/>
      <w:vertAlign w:val="baseline"/>
      <w:cs w:val="0"/>
      <w:em w:val="none"/>
    </w:rPr>
  </w:style>
  <w:style w:type="character" w:customStyle="1" w:styleId="30">
    <w:name w:val="Основной текст (3) + Не полужирный"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effect w:val="none"/>
      <w:vertAlign w:val="baseline"/>
      <w:cs w:val="0"/>
      <w:em w:val="none"/>
      <w:lang w:val="uk-UA" w:eastAsia="uk-UA"/>
    </w:rPr>
  </w:style>
  <w:style w:type="character" w:customStyle="1" w:styleId="docdata1">
    <w:name w:val="docdata1"/>
    <w:rPr>
      <w:rFonts w:ascii="Times New Roman" w:hAnsi="Times New Roman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xfmc2">
    <w:name w:val="xfmc2"/>
    <w:rPr>
      <w:w w:val="100"/>
      <w:position w:val="-1"/>
      <w:effect w:val="none"/>
      <w:vertAlign w:val="baseline"/>
      <w:cs w:val="0"/>
      <w:em w:val="none"/>
    </w:rPr>
  </w:style>
  <w:style w:type="character" w:customStyle="1" w:styleId="21">
    <w:name w:val="Основной текст (2) + Полужирный1"/>
    <w:rPr>
      <w:rFonts w:ascii="Times New Roman" w:hAnsi="Times New Roman" w:cs="Times New Roman"/>
      <w:b/>
      <w:w w:val="100"/>
      <w:position w:val="-1"/>
      <w:sz w:val="28"/>
      <w:u w:val="none"/>
      <w:effect w:val="none"/>
      <w:vertAlign w:val="baseline"/>
      <w:cs w:val="0"/>
      <w:em w:val="none"/>
    </w:rPr>
  </w:style>
  <w:style w:type="character" w:customStyle="1" w:styleId="ae">
    <w:name w:val="Символ нумерації"/>
    <w:rPr>
      <w:w w:val="100"/>
      <w:position w:val="-1"/>
      <w:effect w:val="none"/>
      <w:vertAlign w:val="baseline"/>
      <w:cs w:val="0"/>
      <w:em w:val="none"/>
    </w:rPr>
  </w:style>
  <w:style w:type="paragraph" w:customStyle="1" w:styleId="af">
    <w:name w:val="Название"/>
    <w:basedOn w:val="a"/>
    <w:next w:val="a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f0">
    <w:name w:val="Покажчик"/>
    <w:basedOn w:val="a"/>
    <w:pPr>
      <w:suppressLineNumbers/>
    </w:pPr>
  </w:style>
  <w:style w:type="paragraph" w:customStyle="1" w:styleId="Caption1">
    <w:name w:val="Caption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">
    <w:name w:val="Caption1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">
    <w:name w:val="Текст1"/>
    <w:basedOn w:val="a"/>
    <w:rPr>
      <w:rFonts w:ascii="Courier New" w:hAnsi="Courier New" w:cs="Courier New"/>
    </w:rPr>
  </w:style>
  <w:style w:type="paragraph" w:customStyle="1" w:styleId="af1">
    <w:name w:val="Верхній і нижній колонтитули"/>
    <w:basedOn w:val="a"/>
    <w:pPr>
      <w:suppressLineNumbers/>
      <w:tabs>
        <w:tab w:val="center" w:pos="4819"/>
        <w:tab w:val="right" w:pos="9638"/>
      </w:tabs>
    </w:pPr>
  </w:style>
  <w:style w:type="paragraph" w:customStyle="1" w:styleId="Style5">
    <w:name w:val="Style5"/>
    <w:basedOn w:val="a"/>
    <w:pPr>
      <w:widowControl w:val="0"/>
      <w:autoSpaceDE w:val="0"/>
    </w:pPr>
    <w:rPr>
      <w:sz w:val="24"/>
      <w:szCs w:val="24"/>
    </w:rPr>
  </w:style>
  <w:style w:type="paragraph" w:customStyle="1" w:styleId="22">
    <w:name w:val="Основной текст (2)"/>
    <w:basedOn w:val="a"/>
    <w:pPr>
      <w:shd w:val="clear" w:color="auto" w:fill="FFFFFF"/>
      <w:spacing w:line="240" w:lineRule="atLeast"/>
    </w:pPr>
    <w:rPr>
      <w:rFonts w:ascii="Arial Narrow" w:eastAsia="SimSun" w:hAnsi="Arial Narrow" w:cs="Arial Narrow"/>
      <w:b/>
      <w:sz w:val="15"/>
      <w:shd w:val="clear" w:color="auto" w:fill="FFFFFF"/>
      <w:lang w:val="uk-UA" w:eastAsia="uk-UA"/>
    </w:rPr>
  </w:style>
  <w:style w:type="paragraph" w:customStyle="1" w:styleId="ListParagraph1">
    <w:name w:val="List Paragraph1"/>
    <w:basedOn w:val="a"/>
    <w:pPr>
      <w:spacing w:after="200" w:line="276" w:lineRule="auto"/>
      <w:ind w:left="720" w:firstLine="0"/>
      <w:contextualSpacing/>
    </w:pPr>
    <w:rPr>
      <w:rFonts w:ascii="Calibri" w:eastAsia="SimSun" w:hAnsi="Calibri" w:cs="Calibri"/>
      <w:sz w:val="22"/>
      <w:szCs w:val="22"/>
      <w:lang w:eastAsia="en-US"/>
    </w:rPr>
  </w:style>
  <w:style w:type="paragraph" w:customStyle="1" w:styleId="2034">
    <w:name w:val="2034"/>
    <w:basedOn w:val="a"/>
    <w:pPr>
      <w:spacing w:before="100" w:after="100"/>
    </w:pPr>
    <w:rPr>
      <w:sz w:val="24"/>
      <w:szCs w:val="24"/>
    </w:rPr>
  </w:style>
  <w:style w:type="paragraph" w:customStyle="1" w:styleId="2057">
    <w:name w:val="2057"/>
    <w:basedOn w:val="a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a"/>
    <w:pPr>
      <w:widowControl w:val="0"/>
      <w:autoSpaceDE w:val="0"/>
    </w:pPr>
    <w:rPr>
      <w:sz w:val="22"/>
      <w:szCs w:val="22"/>
      <w:lang w:val="en-US" w:eastAsia="en-US"/>
    </w:rPr>
  </w:style>
  <w:style w:type="paragraph" w:customStyle="1" w:styleId="af2">
    <w:name w:val="Вміст таблиці"/>
    <w:basedOn w:val="a"/>
    <w:pPr>
      <w:widowControl w:val="0"/>
      <w:suppressLineNumbers/>
    </w:pPr>
  </w:style>
  <w:style w:type="paragraph" w:customStyle="1" w:styleId="af3">
    <w:name w:val="Заголовок таблиці"/>
    <w:basedOn w:val="af2"/>
    <w:pPr>
      <w:jc w:val="center"/>
    </w:pPr>
    <w:rPr>
      <w:b/>
      <w:bCs/>
    </w:rPr>
  </w:style>
  <w:style w:type="paragraph" w:customStyle="1" w:styleId="af4">
    <w:name w:val="Вміст рамки"/>
    <w:basedOn w:val="a"/>
  </w:style>
  <w:style w:type="paragraph" w:styleId="af5">
    <w:name w:val="List Paragraph"/>
    <w:basedOn w:val="a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ng-star-inserted">
    <w:name w:val="ng-star-inserted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f6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7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</w:style>
  <w:style w:type="paragraph" w:customStyle="1" w:styleId="af8">
    <w:basedOn w:val="a"/>
    <w:next w:val="ac"/>
    <w:qFormat/>
    <w:pPr>
      <w:suppressAutoHyphens/>
      <w:spacing w:before="100" w:beforeAutospacing="1" w:after="100" w:afterAutospacing="1"/>
      <w:ind w:firstLine="709"/>
      <w:jc w:val="both"/>
    </w:pPr>
    <w:rPr>
      <w:sz w:val="24"/>
      <w:szCs w:val="24"/>
    </w:rPr>
  </w:style>
  <w:style w:type="paragraph" w:styleId="af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copus.com/pages/publications/85191860706?origin=resultslis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chern.maup.com.ua/wp-content/uploads/2024/02/2024_makljuk-o.v.-portfolio-maup-1.pdf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legmakluk77@gmail.com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CBlgV1pPDtrRUe/nyoh3ohqHWA==">CgMxLjAyDmgua3h4N2FnZ2pkMm5wMg5oLjN0OXI2Nm9xaXpmdjgAciExSmZWX0hGc3dVTmpsU2NOUGphTXhTUGtkLUsxd2gtMWg=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3206</Words>
  <Characters>18279</Characters>
  <Application>Microsoft Office Word</Application>
  <DocSecurity>0</DocSecurity>
  <Lines>152</Lines>
  <Paragraphs>42</Paragraphs>
  <ScaleCrop>false</ScaleCrop>
  <Company/>
  <LinksUpToDate>false</LinksUpToDate>
  <CharactersWithSpaces>21443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Kateryna Polozhentseva</cp:lastModifiedBy>
  <cp:revision>2</cp:revision>
  <dcterms:created xsi:type="dcterms:W3CDTF">2026-02-17T17:36:00Z</dcterms:created>
  <dcterms:modified xsi:type="dcterms:W3CDTF">2026-02-17T17:36:00Z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1049-12.2.0.22549</vt:lpwstr>
  </property>
</Properties>
</file>