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DF730" w14:textId="77777777" w:rsidR="00BC7193" w:rsidRDefault="00000000">
      <w:pPr>
        <w:widowControl w:val="0"/>
        <w:numPr>
          <w:ilvl w:val="0"/>
          <w:numId w:val="1"/>
        </w:numPr>
        <w:jc w:val="center"/>
        <w:rPr>
          <w:sz w:val="28"/>
          <w:szCs w:val="28"/>
        </w:rPr>
      </w:pPr>
      <w:r>
        <w:rPr>
          <w:b/>
          <w:bCs/>
          <w:sz w:val="28"/>
          <w:szCs w:val="28"/>
        </w:rPr>
        <w:t xml:space="preserve">PJSC “Higher Educational Institution </w:t>
      </w:r>
    </w:p>
    <w:p w14:paraId="3B60AB01" w14:textId="77777777" w:rsidR="00BC7193" w:rsidRDefault="00000000">
      <w:pPr>
        <w:widowControl w:val="0"/>
        <w:numPr>
          <w:ilvl w:val="0"/>
          <w:numId w:val="1"/>
        </w:numPr>
        <w:jc w:val="center"/>
        <w:rPr>
          <w:sz w:val="28"/>
          <w:szCs w:val="28"/>
        </w:rPr>
      </w:pPr>
      <w:r>
        <w:rPr>
          <w:b/>
          <w:bCs/>
          <w:sz w:val="28"/>
          <w:szCs w:val="28"/>
        </w:rPr>
        <w:t>“INTERREGIONAL ACADEMY OF PERSONNEL MANAGEMENT”</w:t>
      </w:r>
    </w:p>
    <w:p w14:paraId="068D128C" w14:textId="77777777" w:rsidR="00BC7193" w:rsidRDefault="00BC7193">
      <w:pPr>
        <w:widowControl w:val="0"/>
        <w:numPr>
          <w:ilvl w:val="0"/>
          <w:numId w:val="1"/>
        </w:numPr>
        <w:rPr>
          <w:sz w:val="28"/>
          <w:szCs w:val="28"/>
        </w:rPr>
      </w:pPr>
    </w:p>
    <w:p w14:paraId="6D0D2C6B" w14:textId="77777777" w:rsidR="00BC7193" w:rsidRDefault="00BC7193">
      <w:pPr>
        <w:widowControl w:val="0"/>
        <w:rPr>
          <w:sz w:val="28"/>
          <w:szCs w:val="28"/>
        </w:rPr>
      </w:pPr>
    </w:p>
    <w:p w14:paraId="2D6E017A" w14:textId="77777777" w:rsidR="00BC7193" w:rsidRDefault="00000000">
      <w:pPr>
        <w:widowControl w:val="0"/>
        <w:jc w:val="center"/>
        <w:rPr>
          <w:sz w:val="28"/>
          <w:szCs w:val="28"/>
        </w:rPr>
      </w:pPr>
      <w:r>
        <w:rPr>
          <w:noProof/>
          <w:sz w:val="28"/>
          <w:szCs w:val="28"/>
        </w:rPr>
        <w:drawing>
          <wp:inline distT="0" distB="0" distL="0" distR="0" wp14:anchorId="784E5703" wp14:editId="706D1003">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88975" cy="815975"/>
                    </a:xfrm>
                    <a:prstGeom prst="rect">
                      <a:avLst/>
                    </a:prstGeom>
                    <a:ln/>
                  </pic:spPr>
                </pic:pic>
              </a:graphicData>
            </a:graphic>
          </wp:inline>
        </w:drawing>
      </w:r>
    </w:p>
    <w:p w14:paraId="703B81DB" w14:textId="77777777" w:rsidR="00BC7193" w:rsidRDefault="00BC7193">
      <w:pPr>
        <w:widowControl w:val="0"/>
        <w:rPr>
          <w:sz w:val="28"/>
          <w:szCs w:val="28"/>
        </w:rPr>
      </w:pPr>
    </w:p>
    <w:p w14:paraId="35F194E9" w14:textId="77777777" w:rsidR="00BC7193" w:rsidRDefault="00BC7193">
      <w:pPr>
        <w:widowControl w:val="0"/>
        <w:rPr>
          <w:sz w:val="28"/>
          <w:szCs w:val="28"/>
        </w:rPr>
      </w:pPr>
    </w:p>
    <w:p w14:paraId="0FEA8D48" w14:textId="77777777" w:rsidR="00BC7193" w:rsidRDefault="00BC7193">
      <w:pPr>
        <w:widowControl w:val="0"/>
        <w:rPr>
          <w:sz w:val="28"/>
          <w:szCs w:val="28"/>
        </w:rPr>
      </w:pPr>
    </w:p>
    <w:p w14:paraId="343AC671" w14:textId="77777777" w:rsidR="00BC7193" w:rsidRDefault="00BC7193">
      <w:pPr>
        <w:widowControl w:val="0"/>
        <w:rPr>
          <w:sz w:val="28"/>
          <w:szCs w:val="28"/>
        </w:rPr>
      </w:pPr>
    </w:p>
    <w:p w14:paraId="4DDBBB3C" w14:textId="77777777" w:rsidR="00BC7193"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01AAD301" w14:textId="77777777" w:rsidR="00BC7193" w:rsidRDefault="00000000">
      <w:pPr>
        <w:widowControl w:val="0"/>
        <w:jc w:val="center"/>
        <w:rPr>
          <w:b/>
          <w:bCs/>
          <w:sz w:val="28"/>
          <w:szCs w:val="28"/>
        </w:rPr>
      </w:pPr>
      <w:r>
        <w:rPr>
          <w:i/>
          <w:iCs/>
          <w:sz w:val="28"/>
          <w:szCs w:val="28"/>
        </w:rPr>
        <w:t>of the academic discipline</w:t>
      </w:r>
    </w:p>
    <w:p w14:paraId="116D778D" w14:textId="77777777" w:rsidR="00BC7193" w:rsidRDefault="00BC7193">
      <w:pPr>
        <w:pStyle w:val="2"/>
        <w:keepNext w:val="0"/>
        <w:widowControl w:val="0"/>
        <w:numPr>
          <w:ilvl w:val="0"/>
          <w:numId w:val="1"/>
        </w:numPr>
        <w:spacing w:before="0" w:after="0"/>
        <w:jc w:val="center"/>
        <w:rPr>
          <w:rFonts w:ascii="Times New Roman" w:eastAsia="Times New Roman" w:hAnsi="Times New Roman" w:cs="Times New Roman"/>
          <w:i w:val="0"/>
          <w:iCs w:val="0"/>
        </w:rPr>
      </w:pPr>
    </w:p>
    <w:p w14:paraId="2F9019D1" w14:textId="77777777" w:rsidR="00BC7193"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BUSINESS PLANNING AND START-UP CREATION</w:t>
      </w:r>
    </w:p>
    <w:p w14:paraId="463B3D3E" w14:textId="77777777" w:rsidR="00BC7193" w:rsidRDefault="00BC7193">
      <w:pPr>
        <w:widowControl w:val="0"/>
        <w:rPr>
          <w:sz w:val="28"/>
          <w:szCs w:val="28"/>
        </w:rPr>
      </w:pPr>
    </w:p>
    <w:p w14:paraId="69A956F3" w14:textId="77777777" w:rsidR="00BC7193" w:rsidRDefault="00BC7193">
      <w:pPr>
        <w:widowControl w:val="0"/>
        <w:rPr>
          <w:sz w:val="28"/>
          <w:szCs w:val="28"/>
        </w:rPr>
      </w:pPr>
    </w:p>
    <w:p w14:paraId="2079A9E8" w14:textId="77777777" w:rsidR="00BC7193" w:rsidRDefault="00BC7193">
      <w:pPr>
        <w:widowControl w:val="0"/>
        <w:rPr>
          <w:sz w:val="28"/>
          <w:szCs w:val="28"/>
        </w:rPr>
      </w:pPr>
    </w:p>
    <w:tbl>
      <w:tblPr>
        <w:tblStyle w:val="afe"/>
        <w:tblW w:w="9628" w:type="dxa"/>
        <w:tblInd w:w="-108" w:type="dxa"/>
        <w:tblLayout w:type="fixed"/>
        <w:tblLook w:val="0000" w:firstRow="0" w:lastRow="0" w:firstColumn="0" w:lastColumn="0" w:noHBand="0" w:noVBand="0"/>
      </w:tblPr>
      <w:tblGrid>
        <w:gridCol w:w="3936"/>
        <w:gridCol w:w="5692"/>
      </w:tblGrid>
      <w:tr w:rsidR="00BC7193" w14:paraId="69405433" w14:textId="77777777">
        <w:tc>
          <w:tcPr>
            <w:tcW w:w="3936" w:type="dxa"/>
          </w:tcPr>
          <w:p w14:paraId="7677E5E5" w14:textId="77777777" w:rsidR="00BC7193" w:rsidRDefault="00000000">
            <w:pPr>
              <w:widowControl w:val="0"/>
              <w:pBdr>
                <w:top w:val="nil"/>
                <w:left w:val="nil"/>
                <w:bottom w:val="nil"/>
                <w:right w:val="nil"/>
                <w:between w:val="nil"/>
              </w:pBdr>
              <w:rPr>
                <w:b/>
                <w:bCs/>
                <w:sz w:val="28"/>
                <w:szCs w:val="28"/>
              </w:rPr>
            </w:pPr>
            <w:r>
              <w:rPr>
                <w:b/>
                <w:bCs/>
                <w:sz w:val="28"/>
                <w:szCs w:val="28"/>
              </w:rPr>
              <w:t>Level of higher education:</w:t>
            </w:r>
          </w:p>
          <w:p w14:paraId="70BB805E" w14:textId="77777777" w:rsidR="00BC7193" w:rsidRDefault="00BC7193">
            <w:pPr>
              <w:widowControl w:val="0"/>
              <w:pBdr>
                <w:top w:val="nil"/>
                <w:left w:val="nil"/>
                <w:bottom w:val="nil"/>
                <w:right w:val="nil"/>
                <w:between w:val="nil"/>
              </w:pBdr>
              <w:rPr>
                <w:b/>
                <w:bCs/>
                <w:sz w:val="28"/>
                <w:szCs w:val="28"/>
              </w:rPr>
            </w:pPr>
          </w:p>
        </w:tc>
        <w:tc>
          <w:tcPr>
            <w:tcW w:w="5692" w:type="dxa"/>
          </w:tcPr>
          <w:p w14:paraId="643891DA" w14:textId="77777777" w:rsidR="00BC7193" w:rsidRDefault="00000000">
            <w:pPr>
              <w:widowControl w:val="0"/>
              <w:pBdr>
                <w:top w:val="nil"/>
                <w:left w:val="nil"/>
                <w:bottom w:val="nil"/>
                <w:right w:val="nil"/>
                <w:between w:val="nil"/>
              </w:pBdr>
              <w:rPr>
                <w:sz w:val="28"/>
                <w:szCs w:val="28"/>
              </w:rPr>
            </w:pPr>
            <w:r>
              <w:rPr>
                <w:sz w:val="28"/>
                <w:szCs w:val="28"/>
              </w:rPr>
              <w:t>first (bachelor's) level</w:t>
            </w:r>
          </w:p>
        </w:tc>
      </w:tr>
      <w:tr w:rsidR="00BC7193" w14:paraId="4DFE674F" w14:textId="77777777">
        <w:tc>
          <w:tcPr>
            <w:tcW w:w="3936" w:type="dxa"/>
          </w:tcPr>
          <w:p w14:paraId="63EB19F8" w14:textId="77777777" w:rsidR="00BC7193" w:rsidRDefault="00000000">
            <w:pPr>
              <w:widowControl w:val="0"/>
              <w:pBdr>
                <w:top w:val="nil"/>
                <w:left w:val="nil"/>
                <w:bottom w:val="nil"/>
                <w:right w:val="nil"/>
                <w:between w:val="nil"/>
              </w:pBdr>
              <w:rPr>
                <w:b/>
                <w:bCs/>
                <w:sz w:val="28"/>
                <w:szCs w:val="28"/>
              </w:rPr>
            </w:pPr>
            <w:r>
              <w:rPr>
                <w:b/>
                <w:bCs/>
                <w:sz w:val="28"/>
                <w:szCs w:val="28"/>
              </w:rPr>
              <w:t xml:space="preserve">Field of knowledge: </w:t>
            </w:r>
          </w:p>
        </w:tc>
        <w:tc>
          <w:tcPr>
            <w:tcW w:w="5692" w:type="dxa"/>
          </w:tcPr>
          <w:p w14:paraId="4D501915" w14:textId="77777777" w:rsidR="00BC7193" w:rsidRDefault="00000000">
            <w:pPr>
              <w:widowControl w:val="0"/>
              <w:pBdr>
                <w:top w:val="nil"/>
                <w:left w:val="nil"/>
                <w:bottom w:val="nil"/>
                <w:right w:val="nil"/>
                <w:between w:val="nil"/>
              </w:pBdr>
              <w:rPr>
                <w:sz w:val="28"/>
                <w:szCs w:val="28"/>
              </w:rPr>
            </w:pPr>
            <w:r>
              <w:rPr>
                <w:sz w:val="28"/>
                <w:szCs w:val="28"/>
              </w:rPr>
              <w:t>D Business, Administration and Law</w:t>
            </w:r>
          </w:p>
          <w:p w14:paraId="14DF1A3E" w14:textId="77777777" w:rsidR="00BC7193" w:rsidRDefault="00BC7193">
            <w:pPr>
              <w:widowControl w:val="0"/>
              <w:pBdr>
                <w:top w:val="nil"/>
                <w:left w:val="nil"/>
                <w:bottom w:val="nil"/>
                <w:right w:val="nil"/>
                <w:between w:val="nil"/>
              </w:pBdr>
              <w:rPr>
                <w:sz w:val="28"/>
                <w:szCs w:val="28"/>
              </w:rPr>
            </w:pPr>
          </w:p>
        </w:tc>
      </w:tr>
      <w:tr w:rsidR="00BC7193" w14:paraId="2B3C27E5" w14:textId="77777777">
        <w:tc>
          <w:tcPr>
            <w:tcW w:w="3936" w:type="dxa"/>
          </w:tcPr>
          <w:p w14:paraId="33CE10AD" w14:textId="77777777" w:rsidR="00BC7193" w:rsidRDefault="00000000">
            <w:pPr>
              <w:widowControl w:val="0"/>
              <w:pBdr>
                <w:top w:val="nil"/>
                <w:left w:val="nil"/>
                <w:bottom w:val="nil"/>
                <w:right w:val="nil"/>
                <w:between w:val="nil"/>
              </w:pBdr>
              <w:rPr>
                <w:b/>
                <w:bCs/>
                <w:sz w:val="28"/>
                <w:szCs w:val="28"/>
              </w:rPr>
            </w:pPr>
            <w:r>
              <w:rPr>
                <w:b/>
                <w:bCs/>
                <w:sz w:val="28"/>
                <w:szCs w:val="28"/>
              </w:rPr>
              <w:t>Specialty:</w:t>
            </w:r>
          </w:p>
          <w:p w14:paraId="03628190" w14:textId="77777777" w:rsidR="00BC7193" w:rsidRDefault="00BC7193">
            <w:pPr>
              <w:widowControl w:val="0"/>
              <w:pBdr>
                <w:top w:val="nil"/>
                <w:left w:val="nil"/>
                <w:bottom w:val="nil"/>
                <w:right w:val="nil"/>
                <w:between w:val="nil"/>
              </w:pBdr>
              <w:rPr>
                <w:b/>
                <w:bCs/>
                <w:sz w:val="28"/>
                <w:szCs w:val="28"/>
              </w:rPr>
            </w:pPr>
          </w:p>
        </w:tc>
        <w:tc>
          <w:tcPr>
            <w:tcW w:w="5692" w:type="dxa"/>
          </w:tcPr>
          <w:p w14:paraId="75111414" w14:textId="77777777" w:rsidR="00BC7193" w:rsidRDefault="00000000">
            <w:pPr>
              <w:widowControl w:val="0"/>
              <w:pBdr>
                <w:top w:val="nil"/>
                <w:left w:val="nil"/>
                <w:bottom w:val="nil"/>
                <w:right w:val="nil"/>
                <w:between w:val="nil"/>
              </w:pBdr>
              <w:rPr>
                <w:sz w:val="28"/>
                <w:szCs w:val="28"/>
              </w:rPr>
            </w:pPr>
            <w:r>
              <w:rPr>
                <w:sz w:val="28"/>
                <w:szCs w:val="28"/>
              </w:rPr>
              <w:t>D3 Management</w:t>
            </w:r>
          </w:p>
        </w:tc>
      </w:tr>
      <w:tr w:rsidR="00BC7193" w14:paraId="12C36428" w14:textId="77777777">
        <w:tc>
          <w:tcPr>
            <w:tcW w:w="3936" w:type="dxa"/>
          </w:tcPr>
          <w:p w14:paraId="3DD353EF" w14:textId="77777777" w:rsidR="00BC7193" w:rsidRDefault="00000000">
            <w:pPr>
              <w:widowControl w:val="0"/>
              <w:pBdr>
                <w:top w:val="nil"/>
                <w:left w:val="nil"/>
                <w:bottom w:val="nil"/>
                <w:right w:val="nil"/>
                <w:between w:val="nil"/>
              </w:pBdr>
              <w:rPr>
                <w:b/>
                <w:bCs/>
                <w:sz w:val="28"/>
                <w:szCs w:val="28"/>
              </w:rPr>
            </w:pPr>
            <w:r>
              <w:rPr>
                <w:b/>
                <w:bCs/>
                <w:sz w:val="28"/>
                <w:szCs w:val="28"/>
              </w:rPr>
              <w:t>Study program:</w:t>
            </w:r>
          </w:p>
        </w:tc>
        <w:tc>
          <w:tcPr>
            <w:tcW w:w="5692" w:type="dxa"/>
          </w:tcPr>
          <w:p w14:paraId="6F47C632" w14:textId="77777777" w:rsidR="00BC7193" w:rsidRDefault="00000000">
            <w:pPr>
              <w:pStyle w:val="2"/>
              <w:keepNext w:val="0"/>
              <w:widowControl w:val="0"/>
              <w:numPr>
                <w:ilvl w:val="1"/>
                <w:numId w:val="1"/>
              </w:numPr>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2F8B6C38" w14:textId="77777777" w:rsidR="00BC7193" w:rsidRDefault="00BC7193">
            <w:pPr>
              <w:widowControl w:val="0"/>
              <w:pBdr>
                <w:top w:val="nil"/>
                <w:left w:val="nil"/>
                <w:bottom w:val="nil"/>
                <w:right w:val="nil"/>
                <w:between w:val="nil"/>
              </w:pBdr>
              <w:rPr>
                <w:sz w:val="28"/>
                <w:szCs w:val="28"/>
              </w:rPr>
            </w:pPr>
          </w:p>
        </w:tc>
      </w:tr>
    </w:tbl>
    <w:p w14:paraId="6CE614C4" w14:textId="77777777" w:rsidR="00BC7193" w:rsidRDefault="00000000">
      <w:pPr>
        <w:widowControl w:val="0"/>
        <w:rPr>
          <w:sz w:val="28"/>
          <w:szCs w:val="28"/>
        </w:rPr>
      </w:pPr>
      <w:r>
        <w:rPr>
          <w:sz w:val="28"/>
          <w:szCs w:val="28"/>
        </w:rPr>
        <w:br/>
      </w:r>
    </w:p>
    <w:p w14:paraId="51B792EC" w14:textId="77777777" w:rsidR="00BC7193" w:rsidRDefault="00BC7193">
      <w:pPr>
        <w:widowControl w:val="0"/>
        <w:rPr>
          <w:sz w:val="28"/>
          <w:szCs w:val="28"/>
        </w:rPr>
      </w:pPr>
    </w:p>
    <w:p w14:paraId="0A8C3AFC" w14:textId="77777777" w:rsidR="00BC7193" w:rsidRDefault="00BC7193">
      <w:pPr>
        <w:widowControl w:val="0"/>
        <w:rPr>
          <w:sz w:val="28"/>
          <w:szCs w:val="28"/>
        </w:rPr>
      </w:pPr>
    </w:p>
    <w:p w14:paraId="40BF8175" w14:textId="77777777" w:rsidR="00BC7193" w:rsidRDefault="00BC7193">
      <w:pPr>
        <w:widowControl w:val="0"/>
        <w:rPr>
          <w:sz w:val="28"/>
          <w:szCs w:val="28"/>
        </w:rPr>
      </w:pPr>
    </w:p>
    <w:p w14:paraId="0DD629EB" w14:textId="77777777" w:rsidR="00BC7193" w:rsidRDefault="00000000">
      <w:pPr>
        <w:widowControl w:val="0"/>
        <w:rPr>
          <w:sz w:val="28"/>
          <w:szCs w:val="28"/>
        </w:rPr>
      </w:pPr>
      <w:r>
        <w:rPr>
          <w:sz w:val="28"/>
          <w:szCs w:val="28"/>
        </w:rPr>
        <w:br/>
      </w:r>
      <w:r>
        <w:rPr>
          <w:sz w:val="28"/>
          <w:szCs w:val="28"/>
        </w:rPr>
        <w:br/>
      </w:r>
    </w:p>
    <w:p w14:paraId="6C12C9A0" w14:textId="77777777" w:rsidR="00BC7193" w:rsidRDefault="00BC7193">
      <w:pPr>
        <w:widowControl w:val="0"/>
        <w:rPr>
          <w:sz w:val="28"/>
          <w:szCs w:val="28"/>
        </w:rPr>
      </w:pPr>
    </w:p>
    <w:p w14:paraId="27CDF43D" w14:textId="77777777" w:rsidR="00BC7193" w:rsidRDefault="00BC7193">
      <w:pPr>
        <w:widowControl w:val="0"/>
        <w:rPr>
          <w:sz w:val="28"/>
          <w:szCs w:val="28"/>
        </w:rPr>
      </w:pPr>
    </w:p>
    <w:p w14:paraId="231F9E68" w14:textId="77777777" w:rsidR="00BC7193" w:rsidRDefault="00BC7193">
      <w:pPr>
        <w:widowControl w:val="0"/>
        <w:rPr>
          <w:sz w:val="28"/>
          <w:szCs w:val="28"/>
        </w:rPr>
      </w:pPr>
    </w:p>
    <w:p w14:paraId="0F0CB1E2" w14:textId="77777777" w:rsidR="00BC7193" w:rsidRDefault="00000000">
      <w:pPr>
        <w:widowControl w:val="0"/>
        <w:jc w:val="center"/>
        <w:rPr>
          <w:sz w:val="28"/>
          <w:szCs w:val="28"/>
        </w:rPr>
      </w:pPr>
      <w:r>
        <w:rPr>
          <w:sz w:val="28"/>
          <w:szCs w:val="28"/>
        </w:rPr>
        <w:t>IAPM  2025</w:t>
      </w:r>
    </w:p>
    <w:p w14:paraId="7510E41E" w14:textId="77777777" w:rsidR="00BC7193" w:rsidRDefault="00BC7193">
      <w:pPr>
        <w:widowControl w:val="0"/>
        <w:rPr>
          <w:sz w:val="28"/>
          <w:szCs w:val="28"/>
        </w:rPr>
      </w:pPr>
    </w:p>
    <w:p w14:paraId="240C5BDF" w14:textId="77777777" w:rsidR="00BC7193" w:rsidRDefault="00BC7193">
      <w:pPr>
        <w:widowControl w:val="0"/>
        <w:rPr>
          <w:sz w:val="28"/>
          <w:szCs w:val="28"/>
        </w:rPr>
      </w:pPr>
    </w:p>
    <w:p w14:paraId="092D2EFD" w14:textId="77777777" w:rsidR="00BC7193" w:rsidRDefault="00BC7193">
      <w:pPr>
        <w:widowControl w:val="0"/>
        <w:rPr>
          <w:sz w:val="28"/>
          <w:szCs w:val="28"/>
        </w:rPr>
      </w:pPr>
    </w:p>
    <w:p w14:paraId="2570637F" w14:textId="77777777" w:rsidR="00BC7193" w:rsidRDefault="00BC7193">
      <w:pPr>
        <w:widowControl w:val="0"/>
        <w:jc w:val="both"/>
        <w:rPr>
          <w:sz w:val="28"/>
          <w:szCs w:val="28"/>
        </w:rPr>
      </w:pPr>
    </w:p>
    <w:p w14:paraId="63A5D2D4" w14:textId="77777777" w:rsidR="00BC7193" w:rsidRDefault="00BC7193">
      <w:pPr>
        <w:widowControl w:val="0"/>
        <w:jc w:val="both"/>
        <w:rPr>
          <w:sz w:val="28"/>
          <w:szCs w:val="28"/>
        </w:rPr>
      </w:pPr>
    </w:p>
    <w:p w14:paraId="6B960B18" w14:textId="77777777" w:rsidR="00BC7193" w:rsidRDefault="00000000">
      <w:pPr>
        <w:widowControl w:val="0"/>
        <w:jc w:val="center"/>
        <w:rPr>
          <w:b/>
          <w:bCs/>
          <w:sz w:val="28"/>
          <w:szCs w:val="28"/>
        </w:rPr>
      </w:pPr>
      <w:r>
        <w:rPr>
          <w:b/>
          <w:bCs/>
          <w:sz w:val="28"/>
          <w:szCs w:val="28"/>
        </w:rPr>
        <w:t>General information about the academic discipline</w:t>
      </w:r>
    </w:p>
    <w:tbl>
      <w:tblPr>
        <w:tblStyle w:val="aff"/>
        <w:tblpPr w:leftFromText="180" w:rightFromText="180" w:vertAnchor="text" w:tblpX="91" w:tblpY="293"/>
        <w:tblW w:w="9143" w:type="dxa"/>
        <w:tblInd w:w="0" w:type="dxa"/>
        <w:tblLayout w:type="fixed"/>
        <w:tblLook w:val="0000" w:firstRow="0" w:lastRow="0" w:firstColumn="0" w:lastColumn="0" w:noHBand="0" w:noVBand="0"/>
      </w:tblPr>
      <w:tblGrid>
        <w:gridCol w:w="4106"/>
        <w:gridCol w:w="5037"/>
      </w:tblGrid>
      <w:tr w:rsidR="00BC7193" w14:paraId="21C4EC7D" w14:textId="77777777">
        <w:trPr>
          <w:trHeight w:val="290"/>
        </w:trPr>
        <w:tc>
          <w:tcPr>
            <w:tcW w:w="4106" w:type="dxa"/>
            <w:tcBorders>
              <w:top w:val="single" w:sz="4" w:space="0" w:color="000000"/>
              <w:left w:val="single" w:sz="4" w:space="0" w:color="000000"/>
              <w:bottom w:val="single" w:sz="4" w:space="0" w:color="000000"/>
              <w:right w:val="single" w:sz="4" w:space="0" w:color="000000"/>
            </w:tcBorders>
          </w:tcPr>
          <w:p w14:paraId="76349020" w14:textId="77777777" w:rsidR="00BC7193" w:rsidRDefault="00000000">
            <w:pPr>
              <w:widowControl w:val="0"/>
              <w:rPr>
                <w:sz w:val="28"/>
                <w:szCs w:val="28"/>
              </w:rPr>
            </w:pPr>
            <w:r>
              <w:rPr>
                <w:sz w:val="28"/>
                <w:szCs w:val="28"/>
              </w:rPr>
              <w:t>Name of the academic discipline</w:t>
            </w:r>
          </w:p>
        </w:tc>
        <w:tc>
          <w:tcPr>
            <w:tcW w:w="5037" w:type="dxa"/>
            <w:tcBorders>
              <w:top w:val="single" w:sz="4" w:space="0" w:color="000000"/>
              <w:left w:val="single" w:sz="4" w:space="0" w:color="000000"/>
              <w:bottom w:val="single" w:sz="4" w:space="0" w:color="000000"/>
              <w:right w:val="single" w:sz="4" w:space="0" w:color="000000"/>
            </w:tcBorders>
          </w:tcPr>
          <w:p w14:paraId="598A17EE" w14:textId="77777777" w:rsidR="00BC7193" w:rsidRDefault="00000000">
            <w:pPr>
              <w:pStyle w:val="2"/>
              <w:keepNext w:val="0"/>
              <w:widowControl w:val="0"/>
              <w:spacing w:before="0" w:after="0"/>
              <w:jc w:val="both"/>
              <w:rPr>
                <w:rFonts w:ascii="Times New Roman" w:eastAsia="Times New Roman" w:hAnsi="Times New Roman" w:cs="Times New Roman"/>
              </w:rPr>
            </w:pPr>
            <w:r>
              <w:rPr>
                <w:rFonts w:ascii="Times New Roman" w:eastAsia="Times New Roman" w:hAnsi="Times New Roman" w:cs="Times New Roman"/>
                <w:b w:val="0"/>
                <w:bCs w:val="0"/>
                <w:i w:val="0"/>
                <w:iCs w:val="0"/>
              </w:rPr>
              <w:t>Business planning and start-up creation</w:t>
            </w:r>
          </w:p>
        </w:tc>
      </w:tr>
      <w:tr w:rsidR="00BC7193" w14:paraId="3A67E3CB" w14:textId="77777777">
        <w:trPr>
          <w:trHeight w:val="289"/>
        </w:trPr>
        <w:tc>
          <w:tcPr>
            <w:tcW w:w="4106" w:type="dxa"/>
            <w:tcBorders>
              <w:top w:val="single" w:sz="4" w:space="0" w:color="000000"/>
              <w:left w:val="single" w:sz="4" w:space="0" w:color="000000"/>
              <w:bottom w:val="single" w:sz="4" w:space="0" w:color="000000"/>
              <w:right w:val="single" w:sz="4" w:space="0" w:color="000000"/>
            </w:tcBorders>
          </w:tcPr>
          <w:p w14:paraId="1AB147E3" w14:textId="77777777" w:rsidR="00BC7193"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5037" w:type="dxa"/>
            <w:tcBorders>
              <w:top w:val="single" w:sz="4" w:space="0" w:color="000000"/>
              <w:left w:val="single" w:sz="4" w:space="0" w:color="000000"/>
              <w:bottom w:val="single" w:sz="4" w:space="0" w:color="000000"/>
              <w:right w:val="single" w:sz="4" w:space="0" w:color="000000"/>
            </w:tcBorders>
          </w:tcPr>
          <w:p w14:paraId="1E1F8617" w14:textId="77777777" w:rsidR="00BC7193" w:rsidRDefault="00000000">
            <w:pPr>
              <w:pStyle w:val="2"/>
              <w:keepNext w:val="0"/>
              <w:widowControl w:val="0"/>
              <w:spacing w:before="0" w:after="0"/>
              <w:jc w:val="both"/>
              <w:rPr>
                <w:rFonts w:ascii="Times New Roman" w:eastAsia="Times New Roman" w:hAnsi="Times New Roman" w:cs="Times New Roman"/>
                <w:b w:val="0"/>
                <w:bCs w:val="0"/>
              </w:rPr>
            </w:pPr>
            <w:r>
              <w:rPr>
                <w:rFonts w:ascii="Times New Roman" w:eastAsia="Times New Roman" w:hAnsi="Times New Roman" w:cs="Times New Roman"/>
                <w:b w:val="0"/>
                <w:bCs w:val="0"/>
                <w:i w:val="0"/>
                <w:iCs w:val="0"/>
              </w:rPr>
              <w:t>D3 Management</w:t>
            </w:r>
            <w:r>
              <w:rPr>
                <w:rFonts w:ascii="Times New Roman" w:eastAsia="Times New Roman" w:hAnsi="Times New Roman" w:cs="Times New Roman"/>
                <w:b w:val="0"/>
                <w:bCs w:val="0"/>
              </w:rPr>
              <w:t xml:space="preserve">  </w:t>
            </w:r>
          </w:p>
        </w:tc>
      </w:tr>
      <w:tr w:rsidR="00BC7193" w14:paraId="6AC081F2" w14:textId="77777777">
        <w:trPr>
          <w:trHeight w:val="372"/>
        </w:trPr>
        <w:tc>
          <w:tcPr>
            <w:tcW w:w="4106" w:type="dxa"/>
            <w:tcBorders>
              <w:top w:val="single" w:sz="4" w:space="0" w:color="000000"/>
              <w:left w:val="single" w:sz="4" w:space="0" w:color="000000"/>
              <w:bottom w:val="single" w:sz="4" w:space="0" w:color="000000"/>
              <w:right w:val="single" w:sz="4" w:space="0" w:color="000000"/>
            </w:tcBorders>
          </w:tcPr>
          <w:p w14:paraId="3E9AA881" w14:textId="77777777" w:rsidR="00BC7193" w:rsidRDefault="00000000">
            <w:pPr>
              <w:widowControl w:val="0"/>
              <w:rPr>
                <w:sz w:val="28"/>
                <w:szCs w:val="28"/>
              </w:rPr>
            </w:pPr>
            <w:r>
              <w:rPr>
                <w:sz w:val="28"/>
                <w:szCs w:val="28"/>
              </w:rPr>
              <w:t xml:space="preserve">Level of higher education </w:t>
            </w:r>
          </w:p>
        </w:tc>
        <w:tc>
          <w:tcPr>
            <w:tcW w:w="5037" w:type="dxa"/>
            <w:tcBorders>
              <w:top w:val="single" w:sz="4" w:space="0" w:color="000000"/>
              <w:left w:val="single" w:sz="4" w:space="0" w:color="000000"/>
              <w:bottom w:val="single" w:sz="4" w:space="0" w:color="000000"/>
              <w:right w:val="single" w:sz="4" w:space="0" w:color="000000"/>
            </w:tcBorders>
          </w:tcPr>
          <w:p w14:paraId="4E3F3AD3" w14:textId="77777777" w:rsidR="00BC7193" w:rsidRDefault="00000000">
            <w:pPr>
              <w:widowControl w:val="0"/>
              <w:jc w:val="both"/>
              <w:rPr>
                <w:sz w:val="28"/>
                <w:szCs w:val="28"/>
              </w:rPr>
            </w:pPr>
            <w:r>
              <w:rPr>
                <w:sz w:val="28"/>
                <w:szCs w:val="28"/>
              </w:rPr>
              <w:t>First (bachelor's)</w:t>
            </w:r>
            <w:r>
              <w:rPr>
                <w:b/>
                <w:bCs/>
                <w:sz w:val="28"/>
                <w:szCs w:val="28"/>
              </w:rPr>
              <w:t xml:space="preserve"> </w:t>
            </w:r>
            <w:r>
              <w:rPr>
                <w:sz w:val="28"/>
                <w:szCs w:val="28"/>
              </w:rPr>
              <w:t xml:space="preserve">level </w:t>
            </w:r>
          </w:p>
        </w:tc>
      </w:tr>
      <w:tr w:rsidR="00BC7193" w14:paraId="6E00A905" w14:textId="77777777">
        <w:trPr>
          <w:trHeight w:val="386"/>
        </w:trPr>
        <w:tc>
          <w:tcPr>
            <w:tcW w:w="4106" w:type="dxa"/>
            <w:tcBorders>
              <w:top w:val="single" w:sz="4" w:space="0" w:color="000000"/>
              <w:left w:val="single" w:sz="4" w:space="0" w:color="000000"/>
              <w:bottom w:val="single" w:sz="4" w:space="0" w:color="000000"/>
              <w:right w:val="single" w:sz="4" w:space="0" w:color="000000"/>
            </w:tcBorders>
          </w:tcPr>
          <w:p w14:paraId="7646242F" w14:textId="77777777" w:rsidR="00BC7193"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5037" w:type="dxa"/>
            <w:tcBorders>
              <w:top w:val="single" w:sz="4" w:space="0" w:color="000000"/>
              <w:left w:val="single" w:sz="4" w:space="0" w:color="000000"/>
              <w:bottom w:val="single" w:sz="4" w:space="0" w:color="000000"/>
              <w:right w:val="single" w:sz="4" w:space="0" w:color="000000"/>
            </w:tcBorders>
          </w:tcPr>
          <w:p w14:paraId="7BE72844" w14:textId="77777777" w:rsidR="00BC7193" w:rsidRDefault="00000000">
            <w:pPr>
              <w:widowControl w:val="0"/>
              <w:jc w:val="both"/>
              <w:rPr>
                <w:sz w:val="28"/>
                <w:szCs w:val="28"/>
              </w:rPr>
            </w:pPr>
            <w:r>
              <w:rPr>
                <w:sz w:val="28"/>
                <w:szCs w:val="28"/>
              </w:rPr>
              <w:t>Compulsory</w:t>
            </w:r>
          </w:p>
        </w:tc>
      </w:tr>
      <w:tr w:rsidR="00BC7193" w14:paraId="5281906E" w14:textId="77777777">
        <w:trPr>
          <w:trHeight w:val="1189"/>
        </w:trPr>
        <w:tc>
          <w:tcPr>
            <w:tcW w:w="4106" w:type="dxa"/>
            <w:tcBorders>
              <w:top w:val="single" w:sz="4" w:space="0" w:color="000000"/>
              <w:left w:val="single" w:sz="4" w:space="0" w:color="000000"/>
              <w:bottom w:val="single" w:sz="4" w:space="0" w:color="000000"/>
              <w:right w:val="single" w:sz="4" w:space="0" w:color="000000"/>
            </w:tcBorders>
          </w:tcPr>
          <w:p w14:paraId="2A610972" w14:textId="77777777" w:rsidR="00BC7193" w:rsidRDefault="00000000">
            <w:pPr>
              <w:widowControl w:val="0"/>
              <w:rPr>
                <w:sz w:val="28"/>
                <w:szCs w:val="28"/>
              </w:rPr>
            </w:pPr>
            <w:r>
              <w:rPr>
                <w:sz w:val="28"/>
                <w:szCs w:val="28"/>
              </w:rPr>
              <w:t>Number of credits and hours</w:t>
            </w:r>
          </w:p>
        </w:tc>
        <w:tc>
          <w:tcPr>
            <w:tcW w:w="5037" w:type="dxa"/>
            <w:tcBorders>
              <w:top w:val="single" w:sz="4" w:space="0" w:color="000000"/>
              <w:left w:val="single" w:sz="4" w:space="0" w:color="000000"/>
              <w:bottom w:val="single" w:sz="4" w:space="0" w:color="000000"/>
              <w:right w:val="single" w:sz="4" w:space="0" w:color="000000"/>
            </w:tcBorders>
          </w:tcPr>
          <w:p w14:paraId="67B43227" w14:textId="77777777" w:rsidR="00BC7193" w:rsidRDefault="00000000">
            <w:pPr>
              <w:widowControl w:val="0"/>
              <w:rPr>
                <w:sz w:val="28"/>
                <w:szCs w:val="28"/>
              </w:rPr>
            </w:pPr>
            <w:r>
              <w:rPr>
                <w:sz w:val="28"/>
                <w:szCs w:val="28"/>
              </w:rPr>
              <w:t>5 credits/150 hours</w:t>
            </w:r>
          </w:p>
          <w:p w14:paraId="06F4F6E9" w14:textId="77777777" w:rsidR="00BC7193" w:rsidRDefault="00000000">
            <w:pPr>
              <w:widowControl w:val="0"/>
              <w:tabs>
                <w:tab w:val="left" w:pos="8931"/>
                <w:tab w:val="left" w:pos="9356"/>
              </w:tabs>
              <w:jc w:val="both"/>
              <w:rPr>
                <w:sz w:val="28"/>
                <w:szCs w:val="28"/>
              </w:rPr>
            </w:pPr>
            <w:proofErr w:type="gramStart"/>
            <w:r>
              <w:rPr>
                <w:sz w:val="28"/>
                <w:szCs w:val="28"/>
              </w:rPr>
              <w:t>Lectures :</w:t>
            </w:r>
            <w:proofErr w:type="gramEnd"/>
            <w:r>
              <w:rPr>
                <w:sz w:val="28"/>
                <w:szCs w:val="28"/>
              </w:rPr>
              <w:t xml:space="preserve"> 30 hours</w:t>
            </w:r>
          </w:p>
          <w:p w14:paraId="7EB0FBF8" w14:textId="77777777" w:rsidR="00BC7193" w:rsidRDefault="00000000">
            <w:pPr>
              <w:widowControl w:val="0"/>
              <w:tabs>
                <w:tab w:val="left" w:pos="8931"/>
                <w:tab w:val="left" w:pos="9356"/>
              </w:tabs>
              <w:jc w:val="both"/>
              <w:rPr>
                <w:sz w:val="28"/>
                <w:szCs w:val="28"/>
              </w:rPr>
            </w:pPr>
            <w:r>
              <w:rPr>
                <w:sz w:val="28"/>
                <w:szCs w:val="28"/>
              </w:rPr>
              <w:t xml:space="preserve">Seminars/practical </w:t>
            </w:r>
            <w:proofErr w:type="gramStart"/>
            <w:r>
              <w:rPr>
                <w:sz w:val="28"/>
                <w:szCs w:val="28"/>
              </w:rPr>
              <w:t>classes :</w:t>
            </w:r>
            <w:proofErr w:type="gramEnd"/>
            <w:r>
              <w:rPr>
                <w:sz w:val="28"/>
                <w:szCs w:val="28"/>
              </w:rPr>
              <w:t xml:space="preserve"> 44 hours</w:t>
            </w:r>
          </w:p>
          <w:p w14:paraId="66BF4331" w14:textId="77777777" w:rsidR="00BC7193" w:rsidRDefault="00000000">
            <w:pPr>
              <w:widowControl w:val="0"/>
              <w:tabs>
                <w:tab w:val="left" w:pos="8931"/>
                <w:tab w:val="left" w:pos="9356"/>
              </w:tabs>
              <w:jc w:val="both"/>
              <w:rPr>
                <w:sz w:val="28"/>
                <w:szCs w:val="28"/>
              </w:rPr>
            </w:pPr>
            <w:r>
              <w:rPr>
                <w:sz w:val="28"/>
                <w:szCs w:val="28"/>
              </w:rPr>
              <w:t xml:space="preserve">Students’ independent </w:t>
            </w:r>
            <w:proofErr w:type="gramStart"/>
            <w:r>
              <w:rPr>
                <w:sz w:val="28"/>
                <w:szCs w:val="28"/>
              </w:rPr>
              <w:t>work :</w:t>
            </w:r>
            <w:proofErr w:type="gramEnd"/>
            <w:r>
              <w:rPr>
                <w:sz w:val="28"/>
                <w:szCs w:val="28"/>
              </w:rPr>
              <w:t xml:space="preserve"> 76 hours</w:t>
            </w:r>
          </w:p>
        </w:tc>
      </w:tr>
      <w:tr w:rsidR="00BC7193" w14:paraId="4BA19BE4" w14:textId="77777777">
        <w:trPr>
          <w:trHeight w:val="393"/>
        </w:trPr>
        <w:tc>
          <w:tcPr>
            <w:tcW w:w="4106" w:type="dxa"/>
            <w:tcBorders>
              <w:top w:val="single" w:sz="4" w:space="0" w:color="000000"/>
              <w:left w:val="single" w:sz="4" w:space="0" w:color="000000"/>
              <w:bottom w:val="single" w:sz="4" w:space="0" w:color="000000"/>
              <w:right w:val="single" w:sz="4" w:space="0" w:color="000000"/>
            </w:tcBorders>
          </w:tcPr>
          <w:p w14:paraId="4F8EBFCD" w14:textId="77777777" w:rsidR="00BC7193" w:rsidRDefault="00000000">
            <w:pPr>
              <w:widowControl w:val="0"/>
              <w:rPr>
                <w:sz w:val="28"/>
                <w:szCs w:val="28"/>
              </w:rPr>
            </w:pPr>
            <w:r>
              <w:rPr>
                <w:sz w:val="28"/>
                <w:szCs w:val="28"/>
              </w:rPr>
              <w:t>Terms of study of the discipline</w:t>
            </w:r>
          </w:p>
        </w:tc>
        <w:tc>
          <w:tcPr>
            <w:tcW w:w="5037" w:type="dxa"/>
            <w:tcBorders>
              <w:top w:val="single" w:sz="4" w:space="0" w:color="000000"/>
              <w:left w:val="single" w:sz="4" w:space="0" w:color="000000"/>
              <w:bottom w:val="single" w:sz="4" w:space="0" w:color="000000"/>
              <w:right w:val="single" w:sz="4" w:space="0" w:color="000000"/>
            </w:tcBorders>
          </w:tcPr>
          <w:p w14:paraId="3260EE45" w14:textId="77777777" w:rsidR="00BC7193" w:rsidRDefault="00000000">
            <w:pPr>
              <w:widowControl w:val="0"/>
              <w:rPr>
                <w:sz w:val="28"/>
                <w:szCs w:val="28"/>
              </w:rPr>
            </w:pPr>
            <w:r>
              <w:rPr>
                <w:sz w:val="28"/>
                <w:szCs w:val="28"/>
              </w:rPr>
              <w:t xml:space="preserve">5 </w:t>
            </w:r>
            <w:proofErr w:type="gramStart"/>
            <w:r>
              <w:rPr>
                <w:sz w:val="28"/>
                <w:szCs w:val="28"/>
              </w:rPr>
              <w:t>semester</w:t>
            </w:r>
            <w:proofErr w:type="gramEnd"/>
          </w:p>
        </w:tc>
      </w:tr>
      <w:tr w:rsidR="00BC7193" w14:paraId="2720B054" w14:textId="77777777">
        <w:trPr>
          <w:trHeight w:val="376"/>
        </w:trPr>
        <w:tc>
          <w:tcPr>
            <w:tcW w:w="4106" w:type="dxa"/>
            <w:tcBorders>
              <w:top w:val="single" w:sz="4" w:space="0" w:color="000000"/>
              <w:left w:val="single" w:sz="4" w:space="0" w:color="000000"/>
              <w:bottom w:val="single" w:sz="4" w:space="0" w:color="000000"/>
              <w:right w:val="single" w:sz="4" w:space="0" w:color="000000"/>
            </w:tcBorders>
          </w:tcPr>
          <w:p w14:paraId="11E656F8" w14:textId="77777777" w:rsidR="00BC7193" w:rsidRDefault="00000000">
            <w:pPr>
              <w:widowControl w:val="0"/>
              <w:rPr>
                <w:sz w:val="28"/>
                <w:szCs w:val="28"/>
              </w:rPr>
            </w:pPr>
            <w:r>
              <w:rPr>
                <w:sz w:val="28"/>
                <w:szCs w:val="28"/>
              </w:rPr>
              <w:t>Language of instruction</w:t>
            </w:r>
          </w:p>
        </w:tc>
        <w:tc>
          <w:tcPr>
            <w:tcW w:w="5037" w:type="dxa"/>
            <w:tcBorders>
              <w:top w:val="single" w:sz="4" w:space="0" w:color="000000"/>
              <w:left w:val="single" w:sz="4" w:space="0" w:color="000000"/>
              <w:bottom w:val="single" w:sz="4" w:space="0" w:color="000000"/>
              <w:right w:val="single" w:sz="4" w:space="0" w:color="000000"/>
            </w:tcBorders>
          </w:tcPr>
          <w:p w14:paraId="4CA3131A" w14:textId="77777777" w:rsidR="00BC7193" w:rsidRDefault="00000000">
            <w:pPr>
              <w:widowControl w:val="0"/>
              <w:rPr>
                <w:sz w:val="28"/>
                <w:szCs w:val="28"/>
              </w:rPr>
            </w:pPr>
            <w:r>
              <w:rPr>
                <w:sz w:val="28"/>
                <w:szCs w:val="28"/>
              </w:rPr>
              <w:t>Ukrainian</w:t>
            </w:r>
          </w:p>
        </w:tc>
      </w:tr>
      <w:tr w:rsidR="00BC7193" w14:paraId="4FD67E32" w14:textId="77777777">
        <w:trPr>
          <w:trHeight w:val="456"/>
        </w:trPr>
        <w:tc>
          <w:tcPr>
            <w:tcW w:w="4106" w:type="dxa"/>
            <w:tcBorders>
              <w:top w:val="single" w:sz="4" w:space="0" w:color="000000"/>
              <w:left w:val="single" w:sz="4" w:space="0" w:color="000000"/>
              <w:bottom w:val="single" w:sz="4" w:space="0" w:color="000000"/>
              <w:right w:val="single" w:sz="4" w:space="0" w:color="000000"/>
            </w:tcBorders>
          </w:tcPr>
          <w:p w14:paraId="2C193EDD" w14:textId="77777777" w:rsidR="00BC7193" w:rsidRDefault="00000000">
            <w:pPr>
              <w:widowControl w:val="0"/>
              <w:rPr>
                <w:sz w:val="28"/>
                <w:szCs w:val="28"/>
              </w:rPr>
            </w:pPr>
            <w:r>
              <w:rPr>
                <w:sz w:val="28"/>
                <w:szCs w:val="28"/>
              </w:rPr>
              <w:t xml:space="preserve">Final control type </w:t>
            </w:r>
          </w:p>
        </w:tc>
        <w:tc>
          <w:tcPr>
            <w:tcW w:w="5037" w:type="dxa"/>
            <w:tcBorders>
              <w:top w:val="single" w:sz="4" w:space="0" w:color="000000"/>
              <w:left w:val="single" w:sz="4" w:space="0" w:color="000000"/>
              <w:bottom w:val="single" w:sz="4" w:space="0" w:color="000000"/>
              <w:right w:val="single" w:sz="4" w:space="0" w:color="000000"/>
            </w:tcBorders>
          </w:tcPr>
          <w:p w14:paraId="5F8D6E8A" w14:textId="77777777" w:rsidR="00BC7193" w:rsidRDefault="00000000">
            <w:pPr>
              <w:widowControl w:val="0"/>
              <w:rPr>
                <w:sz w:val="28"/>
                <w:szCs w:val="28"/>
              </w:rPr>
            </w:pPr>
            <w:r>
              <w:rPr>
                <w:sz w:val="28"/>
                <w:szCs w:val="28"/>
              </w:rPr>
              <w:t xml:space="preserve">Exam </w:t>
            </w:r>
          </w:p>
        </w:tc>
      </w:tr>
    </w:tbl>
    <w:p w14:paraId="72B42ABD" w14:textId="77777777" w:rsidR="00BC7193" w:rsidRDefault="00BC7193">
      <w:pPr>
        <w:widowControl w:val="0"/>
        <w:rPr>
          <w:b/>
          <w:bCs/>
          <w:sz w:val="28"/>
          <w:szCs w:val="28"/>
        </w:rPr>
      </w:pPr>
    </w:p>
    <w:p w14:paraId="04D8880E" w14:textId="77777777" w:rsidR="00BC7193"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01E82A13" w14:textId="77777777" w:rsidR="00BC7193" w:rsidRDefault="00BC7193">
      <w:pPr>
        <w:pBdr>
          <w:top w:val="nil"/>
          <w:left w:val="nil"/>
          <w:bottom w:val="nil"/>
          <w:right w:val="nil"/>
          <w:between w:val="nil"/>
        </w:pBdr>
        <w:rPr>
          <w:color w:val="000000"/>
          <w:sz w:val="28"/>
          <w:szCs w:val="28"/>
        </w:rPr>
      </w:pPr>
    </w:p>
    <w:tbl>
      <w:tblPr>
        <w:tblW w:w="9350" w:type="dxa"/>
        <w:tblInd w:w="10" w:type="dxa"/>
        <w:tblLayout w:type="fixed"/>
        <w:tblLook w:val="0000" w:firstRow="0" w:lastRow="0" w:firstColumn="0" w:lastColumn="0" w:noHBand="0" w:noVBand="0"/>
      </w:tblPr>
      <w:tblGrid>
        <w:gridCol w:w="4310"/>
        <w:gridCol w:w="5040"/>
      </w:tblGrid>
      <w:tr w:rsidR="009D4C47" w14:paraId="122CB126" w14:textId="77777777" w:rsidTr="00EE52AE">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1E0930F"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F768DDA" w14:textId="77777777" w:rsidR="009D4C47" w:rsidRPr="00710414" w:rsidRDefault="009D4C47"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Oleg Maklyuk</w:t>
            </w:r>
          </w:p>
        </w:tc>
      </w:tr>
      <w:tr w:rsidR="009D4C47" w14:paraId="7BA916E6" w14:textId="77777777" w:rsidTr="00EE52AE">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794C72F"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1AA41C0" w14:textId="77777777" w:rsidR="009D4C47" w:rsidRDefault="009D4C47" w:rsidP="00EE52AE">
            <w:pPr>
              <w:pBdr>
                <w:top w:val="nil"/>
                <w:left w:val="nil"/>
                <w:bottom w:val="nil"/>
                <w:right w:val="nil"/>
                <w:between w:val="nil"/>
              </w:pBdr>
              <w:ind w:left="1" w:hanging="3"/>
              <w:rPr>
                <w:color w:val="000000"/>
                <w:sz w:val="28"/>
                <w:szCs w:val="28"/>
              </w:rPr>
            </w:pPr>
          </w:p>
        </w:tc>
      </w:tr>
      <w:tr w:rsidR="009D4C47" w14:paraId="03125884" w14:textId="77777777" w:rsidTr="00EE52AE">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0E05F95"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ABF970B" w14:textId="77777777" w:rsidR="009D4C47" w:rsidRPr="00710414" w:rsidRDefault="009D4C47"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senior lecturer</w:t>
            </w:r>
          </w:p>
        </w:tc>
      </w:tr>
      <w:tr w:rsidR="009D4C47" w14:paraId="3CA49293" w14:textId="77777777" w:rsidTr="00EE52AE">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1DA796C"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5710A49" w14:textId="77777777" w:rsidR="009D4C47" w:rsidRPr="00710414" w:rsidRDefault="009D4C47"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Management, economics, mathematics</w:t>
            </w:r>
          </w:p>
        </w:tc>
      </w:tr>
      <w:tr w:rsidR="009D4C47" w14:paraId="7F0F2C00"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097D524"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BD88159" w14:textId="77777777" w:rsidR="009D4C47" w:rsidRPr="00AF4D4F" w:rsidRDefault="009D4C47" w:rsidP="00EE52AE">
            <w:pPr>
              <w:ind w:hanging="2"/>
              <w:rPr>
                <w:bCs/>
                <w:sz w:val="24"/>
                <w:szCs w:val="24"/>
                <w:lang w:val="uk-UA"/>
              </w:rPr>
            </w:pPr>
            <w:r w:rsidRPr="00AF4D4F">
              <w:rPr>
                <w:bCs/>
                <w:sz w:val="24"/>
                <w:szCs w:val="24"/>
                <w:lang w:val="uk-UA"/>
              </w:rPr>
              <w:t>ORCID: 0000-0002-7429-692X</w:t>
            </w:r>
          </w:p>
          <w:p w14:paraId="2BE700CF" w14:textId="77777777" w:rsidR="009D4C47" w:rsidRPr="00E67AD3" w:rsidRDefault="009D4C47" w:rsidP="00EE52AE">
            <w:pPr>
              <w:ind w:hanging="2"/>
              <w:rPr>
                <w:bCs/>
                <w:sz w:val="24"/>
                <w:szCs w:val="24"/>
                <w:lang w:val="ru-UA"/>
              </w:rPr>
            </w:pPr>
            <w:r w:rsidRPr="00E67AD3">
              <w:rPr>
                <w:bCs/>
                <w:sz w:val="24"/>
                <w:szCs w:val="24"/>
                <w:lang w:val="en"/>
              </w:rPr>
              <w:t>Profile</w:t>
            </w:r>
            <w:r>
              <w:rPr>
                <w:bCs/>
                <w:sz w:val="24"/>
                <w:szCs w:val="24"/>
                <w:lang w:val="ru-UA"/>
              </w:rPr>
              <w:t xml:space="preserve"> </w:t>
            </w:r>
            <w:proofErr w:type="spellStart"/>
            <w:r w:rsidRPr="00AF4D4F">
              <w:rPr>
                <w:bCs/>
                <w:sz w:val="24"/>
                <w:szCs w:val="24"/>
                <w:lang w:val="uk-UA"/>
              </w:rPr>
              <w:t>Google</w:t>
            </w:r>
            <w:proofErr w:type="spellEnd"/>
            <w:r w:rsidRPr="00AF4D4F">
              <w:rPr>
                <w:bCs/>
                <w:sz w:val="24"/>
                <w:szCs w:val="24"/>
                <w:lang w:val="uk-UA"/>
              </w:rPr>
              <w:t xml:space="preserve"> </w:t>
            </w:r>
            <w:proofErr w:type="spellStart"/>
            <w:r w:rsidRPr="00E67AD3">
              <w:rPr>
                <w:bCs/>
                <w:sz w:val="24"/>
                <w:szCs w:val="24"/>
                <w:lang w:val="uk-UA"/>
              </w:rPr>
              <w:t>Academy</w:t>
            </w:r>
            <w:proofErr w:type="spellEnd"/>
            <w:r w:rsidRPr="00AF4D4F">
              <w:rPr>
                <w:bCs/>
                <w:sz w:val="24"/>
                <w:szCs w:val="24"/>
                <w:lang w:val="uk-UA"/>
              </w:rPr>
              <w:t xml:space="preserve">: </w:t>
            </w:r>
          </w:p>
          <w:p w14:paraId="5816D7FE" w14:textId="77777777" w:rsidR="009D4C47" w:rsidRPr="00AF4D4F" w:rsidRDefault="009D4C47" w:rsidP="00EE52AE">
            <w:pPr>
              <w:ind w:hanging="2"/>
              <w:rPr>
                <w:bCs/>
                <w:sz w:val="24"/>
                <w:szCs w:val="24"/>
                <w:lang w:val="uk-UA"/>
              </w:rPr>
            </w:pPr>
            <w:r w:rsidRPr="00AF4D4F">
              <w:rPr>
                <w:bCs/>
                <w:sz w:val="24"/>
                <w:szCs w:val="24"/>
                <w:lang w:val="uk-UA"/>
              </w:rPr>
              <w:t>https://scholar.google.com/citations?hl=en&amp;us</w:t>
            </w:r>
          </w:p>
          <w:p w14:paraId="7F692075" w14:textId="77777777" w:rsidR="009D4C47" w:rsidRDefault="009D4C47" w:rsidP="00EE52AE">
            <w:pPr>
              <w:pBdr>
                <w:top w:val="nil"/>
                <w:left w:val="nil"/>
                <w:bottom w:val="nil"/>
                <w:right w:val="nil"/>
                <w:between w:val="nil"/>
              </w:pBdr>
              <w:ind w:hanging="2"/>
              <w:rPr>
                <w:color w:val="000000"/>
                <w:sz w:val="28"/>
                <w:szCs w:val="28"/>
              </w:rPr>
            </w:pPr>
            <w:proofErr w:type="spellStart"/>
            <w:r w:rsidRPr="00AF4D4F">
              <w:rPr>
                <w:bCs/>
                <w:sz w:val="24"/>
                <w:szCs w:val="24"/>
                <w:lang w:val="uk-UA"/>
              </w:rPr>
              <w:t>er</w:t>
            </w:r>
            <w:proofErr w:type="spellEnd"/>
            <w:r w:rsidRPr="00AF4D4F">
              <w:rPr>
                <w:bCs/>
                <w:sz w:val="24"/>
                <w:szCs w:val="24"/>
                <w:lang w:val="uk-UA"/>
              </w:rPr>
              <w:t>=H6hgQv0AAAAJ</w:t>
            </w:r>
          </w:p>
        </w:tc>
      </w:tr>
      <w:tr w:rsidR="009D4C47" w14:paraId="25F13720" w14:textId="77777777" w:rsidTr="00EE52AE">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17F3D0"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Contact information</w:t>
            </w:r>
          </w:p>
        </w:tc>
      </w:tr>
      <w:tr w:rsidR="009D4C47" w14:paraId="3BD03807"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1DC81D2"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36D1BCB" w14:textId="77777777" w:rsidR="009D4C47" w:rsidRDefault="009D4C47" w:rsidP="00EE52AE">
            <w:pPr>
              <w:pBdr>
                <w:top w:val="nil"/>
                <w:left w:val="nil"/>
                <w:bottom w:val="nil"/>
                <w:right w:val="nil"/>
                <w:between w:val="nil"/>
              </w:pBdr>
              <w:ind w:hanging="2"/>
              <w:rPr>
                <w:color w:val="000000"/>
                <w:sz w:val="28"/>
                <w:szCs w:val="28"/>
              </w:rPr>
            </w:pPr>
            <w:hyperlink r:id="rId9" w:history="1">
              <w:r w:rsidRPr="00303A90">
                <w:rPr>
                  <w:rStyle w:val="a5"/>
                  <w:sz w:val="24"/>
                  <w:szCs w:val="24"/>
                  <w:lang w:val="en-US" w:eastAsia="en-US"/>
                </w:rPr>
                <w:t>olegmakluk77@gmail.com</w:t>
              </w:r>
            </w:hyperlink>
            <w:r>
              <w:rPr>
                <w:sz w:val="24"/>
                <w:szCs w:val="24"/>
                <w:lang w:val="uk-UA" w:eastAsia="en-US"/>
              </w:rPr>
              <w:t xml:space="preserve"> </w:t>
            </w:r>
          </w:p>
        </w:tc>
      </w:tr>
      <w:tr w:rsidR="009D4C47" w14:paraId="28F50271"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E0232FE"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6B1AEE" w14:textId="77777777" w:rsidR="009D4C47" w:rsidRDefault="009D4C47" w:rsidP="00EE52AE">
            <w:pPr>
              <w:pBdr>
                <w:top w:val="nil"/>
                <w:left w:val="nil"/>
                <w:bottom w:val="nil"/>
                <w:right w:val="nil"/>
                <w:between w:val="nil"/>
              </w:pBdr>
              <w:ind w:left="1" w:hanging="3"/>
              <w:rPr>
                <w:color w:val="000000"/>
                <w:sz w:val="28"/>
                <w:szCs w:val="28"/>
              </w:rPr>
            </w:pPr>
          </w:p>
        </w:tc>
      </w:tr>
      <w:tr w:rsidR="009D4C47" w14:paraId="256A5DD8"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A6B64C4" w14:textId="77777777" w:rsidR="009D4C47" w:rsidRDefault="009D4C47" w:rsidP="00EE52AE">
            <w:pPr>
              <w:pBdr>
                <w:top w:val="nil"/>
                <w:left w:val="nil"/>
                <w:bottom w:val="nil"/>
                <w:right w:val="nil"/>
                <w:between w:val="nil"/>
              </w:pBdr>
              <w:ind w:left="1" w:hanging="3"/>
              <w:rPr>
                <w:color w:val="000000"/>
                <w:sz w:val="28"/>
                <w:szCs w:val="28"/>
              </w:rPr>
            </w:pPr>
            <w:r>
              <w:rPr>
                <w:color w:val="000000"/>
                <w:sz w:val="28"/>
                <w:szCs w:val="28"/>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vAlign w:val="center"/>
          </w:tcPr>
          <w:p w14:paraId="6505AA7D" w14:textId="77777777" w:rsidR="009D4C47" w:rsidRDefault="009D4C47" w:rsidP="00EE52AE">
            <w:pPr>
              <w:pBdr>
                <w:top w:val="nil"/>
                <w:left w:val="nil"/>
                <w:bottom w:val="nil"/>
                <w:right w:val="nil"/>
                <w:between w:val="nil"/>
              </w:pBdr>
              <w:ind w:hanging="2"/>
              <w:rPr>
                <w:color w:val="000000"/>
                <w:sz w:val="28"/>
                <w:szCs w:val="28"/>
              </w:rPr>
            </w:pPr>
            <w:hyperlink r:id="rId10" w:history="1">
              <w:r w:rsidRPr="00303A90">
                <w:rPr>
                  <w:rStyle w:val="a5"/>
                  <w:sz w:val="24"/>
                  <w:szCs w:val="24"/>
                  <w:lang w:eastAsia="en-US"/>
                </w:rPr>
                <w:t>https://chern.maup.com.ua/wp-content/uploads/2024/02/2024_makljuk-o.v.-portfolio-maup-1.pdf</w:t>
              </w:r>
            </w:hyperlink>
            <w:r>
              <w:rPr>
                <w:sz w:val="24"/>
                <w:szCs w:val="24"/>
                <w:lang w:val="uk-UA" w:eastAsia="en-US"/>
              </w:rPr>
              <w:t xml:space="preserve"> </w:t>
            </w:r>
          </w:p>
        </w:tc>
      </w:tr>
    </w:tbl>
    <w:p w14:paraId="14DD430A" w14:textId="77777777" w:rsidR="00BC7193" w:rsidRDefault="00BC7193">
      <w:pPr>
        <w:widowControl w:val="0"/>
        <w:jc w:val="both"/>
        <w:rPr>
          <w:b/>
          <w:bCs/>
          <w:sz w:val="28"/>
          <w:szCs w:val="28"/>
        </w:rPr>
      </w:pPr>
    </w:p>
    <w:p w14:paraId="07619BA5" w14:textId="77777777" w:rsidR="00BC7193" w:rsidRDefault="00000000">
      <w:pPr>
        <w:widowControl w:val="0"/>
        <w:jc w:val="both"/>
        <w:rPr>
          <w:b/>
          <w:bCs/>
          <w:sz w:val="28"/>
          <w:szCs w:val="28"/>
        </w:rPr>
      </w:pPr>
      <w:r>
        <w:rPr>
          <w:b/>
          <w:bCs/>
          <w:sz w:val="28"/>
          <w:szCs w:val="28"/>
        </w:rPr>
        <w:t xml:space="preserve">Discipline’s description. </w:t>
      </w:r>
    </w:p>
    <w:p w14:paraId="469CC795" w14:textId="77777777" w:rsidR="00BC7193" w:rsidRDefault="00000000">
      <w:pPr>
        <w:widowControl w:val="0"/>
        <w:jc w:val="both"/>
        <w:rPr>
          <w:sz w:val="28"/>
          <w:szCs w:val="28"/>
        </w:rPr>
      </w:pPr>
      <w:r>
        <w:rPr>
          <w:sz w:val="28"/>
          <w:szCs w:val="28"/>
        </w:rPr>
        <w:t>The academic discipline “Business planning and start-up creation” is aimed at forming students' knowledge, abilities and skills necessary for the development, substantiation and presentation of entrepreneurial ideas in the form of business plans and start-up projects.</w:t>
      </w:r>
    </w:p>
    <w:p w14:paraId="07A17347" w14:textId="77777777" w:rsidR="00BC7193" w:rsidRDefault="00000000">
      <w:pPr>
        <w:widowControl w:val="0"/>
        <w:jc w:val="both"/>
        <w:rPr>
          <w:sz w:val="28"/>
          <w:szCs w:val="28"/>
        </w:rPr>
      </w:pPr>
      <w:r>
        <w:rPr>
          <w:sz w:val="28"/>
          <w:szCs w:val="28"/>
        </w:rPr>
        <w:t xml:space="preserve">The theoretical foundations of business planning, the structure and content of the </w:t>
      </w:r>
      <w:r>
        <w:rPr>
          <w:sz w:val="28"/>
          <w:szCs w:val="28"/>
        </w:rPr>
        <w:lastRenderedPageBreak/>
        <w:t>business plan, methods of market analysis, competitive environment, resource and financial support of the enterprise are considered within the course. Considerable attention is paid to the practical aspects of creating business models (Business Model Canvas, Lean Canvas), assessing the viability of startups, developing a strategy for their implementation, as well as tools for presenting business ideas (pitching).</w:t>
      </w:r>
    </w:p>
    <w:p w14:paraId="57D01D98" w14:textId="77777777" w:rsidR="00BC7193" w:rsidRDefault="00000000">
      <w:pPr>
        <w:widowControl w:val="0"/>
        <w:jc w:val="both"/>
        <w:rPr>
          <w:sz w:val="28"/>
          <w:szCs w:val="28"/>
        </w:rPr>
      </w:pPr>
      <w:r>
        <w:rPr>
          <w:sz w:val="28"/>
          <w:szCs w:val="28"/>
        </w:rPr>
        <w:t>The study of the discipline promotes the development of entrepreneurial thinking, analytical and communication skills, the ability to work in a team, making informed management decisions and the use of modern digital technologies in business planning.</w:t>
      </w:r>
    </w:p>
    <w:p w14:paraId="660C2FE6" w14:textId="77777777" w:rsidR="00BC7193" w:rsidRDefault="00BC7193">
      <w:pPr>
        <w:widowControl w:val="0"/>
        <w:jc w:val="both"/>
        <w:rPr>
          <w:b/>
          <w:bCs/>
          <w:sz w:val="28"/>
          <w:szCs w:val="28"/>
        </w:rPr>
      </w:pPr>
    </w:p>
    <w:p w14:paraId="7C968908" w14:textId="77777777" w:rsidR="00BC7193" w:rsidRDefault="00000000">
      <w:pPr>
        <w:widowControl w:val="0"/>
        <w:jc w:val="both"/>
        <w:rPr>
          <w:sz w:val="28"/>
          <w:szCs w:val="28"/>
        </w:rPr>
      </w:pPr>
      <w:r>
        <w:rPr>
          <w:b/>
          <w:bCs/>
          <w:sz w:val="28"/>
          <w:szCs w:val="28"/>
        </w:rPr>
        <w:t>The subject of the discipline</w:t>
      </w:r>
      <w:r>
        <w:rPr>
          <w:sz w:val="28"/>
          <w:szCs w:val="28"/>
        </w:rPr>
        <w:t xml:space="preserve"> is theoretical, methodical and practical principles of formation, justification and implementation of business ideas; processes of development of business models and business plans; organization of creation and development of startups in the conditions of the modern market and digital environment.</w:t>
      </w:r>
    </w:p>
    <w:p w14:paraId="3613E920" w14:textId="77777777" w:rsidR="00BC7193" w:rsidRDefault="00BC7193">
      <w:pPr>
        <w:widowControl w:val="0"/>
        <w:jc w:val="both"/>
        <w:rPr>
          <w:b/>
          <w:bCs/>
          <w:sz w:val="28"/>
          <w:szCs w:val="28"/>
        </w:rPr>
      </w:pPr>
    </w:p>
    <w:p w14:paraId="34E335C9" w14:textId="77777777" w:rsidR="00BC7193" w:rsidRDefault="00000000">
      <w:pPr>
        <w:widowControl w:val="0"/>
        <w:jc w:val="both"/>
        <w:rPr>
          <w:sz w:val="28"/>
          <w:szCs w:val="28"/>
        </w:rPr>
      </w:pPr>
      <w:r>
        <w:rPr>
          <w:b/>
          <w:bCs/>
          <w:sz w:val="28"/>
          <w:szCs w:val="28"/>
        </w:rPr>
        <w:t>The aim of the discipline</w:t>
      </w:r>
      <w:r>
        <w:rPr>
          <w:sz w:val="28"/>
          <w:szCs w:val="28"/>
        </w:rPr>
        <w:t xml:space="preserve"> is to form in students a system of knowledge, skills and practical skills necessary for the development, substantiation and presentation of entrepreneurial ideas, building business models and preparing business plans using modern management methods and digital tools. </w:t>
      </w:r>
    </w:p>
    <w:p w14:paraId="0B932C9A" w14:textId="77777777" w:rsidR="00BC7193" w:rsidRDefault="00BC7193">
      <w:pPr>
        <w:widowControl w:val="0"/>
        <w:jc w:val="both"/>
        <w:rPr>
          <w:b/>
          <w:bCs/>
          <w:sz w:val="28"/>
          <w:szCs w:val="28"/>
        </w:rPr>
      </w:pPr>
    </w:p>
    <w:p w14:paraId="2822B57C" w14:textId="77777777" w:rsidR="00BC7193" w:rsidRDefault="00000000">
      <w:pPr>
        <w:widowControl w:val="0"/>
        <w:jc w:val="both"/>
        <w:rPr>
          <w:sz w:val="28"/>
          <w:szCs w:val="28"/>
        </w:rPr>
      </w:pPr>
      <w:r>
        <w:rPr>
          <w:b/>
          <w:bCs/>
          <w:sz w:val="28"/>
          <w:szCs w:val="28"/>
        </w:rPr>
        <w:t>The objectives of the discipline</w:t>
      </w:r>
      <w:r>
        <w:rPr>
          <w:sz w:val="28"/>
          <w:szCs w:val="28"/>
        </w:rPr>
        <w:t>:</w:t>
      </w:r>
    </w:p>
    <w:p w14:paraId="56992FF6"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Formation of students' systematic understanding of the essence of business planning;</w:t>
      </w:r>
    </w:p>
    <w:p w14:paraId="4DD1C902"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Acquiring practical skills in finding, evaluating and formulating business ideas;</w:t>
      </w:r>
    </w:p>
    <w:p w14:paraId="04192700"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Familiarization with the methodology and structure of the business plan, the content of its main sections;</w:t>
      </w:r>
    </w:p>
    <w:p w14:paraId="53F9D33C"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Assimilation of modern business modelling tools for building logical ideological structures of future business;</w:t>
      </w:r>
    </w:p>
    <w:p w14:paraId="32299364"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Formation of skills in the application of digital technologies and services for market analysis, planning, visualization of business processes and preparation of presentations;</w:t>
      </w:r>
    </w:p>
    <w:p w14:paraId="00084111"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Development of team interaction, leadership and communication competencies in the creation of small group business projects;</w:t>
      </w:r>
    </w:p>
    <w:p w14:paraId="57B4E591"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Formation of entrepreneurial thinking – ability to see opportunities, make informed management decisions and take responsibility for the result;</w:t>
      </w:r>
    </w:p>
    <w:p w14:paraId="51D7D4F3"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Familiarization with the start-up ecosystem, their life cycle, financing mechanisms (venture capital, crowdfunding, business angels) and innovative project launch practices.</w:t>
      </w:r>
    </w:p>
    <w:p w14:paraId="60115D9F" w14:textId="77777777" w:rsidR="00BC7193"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Development of analytical skills in assessing the feasibility, effectiveness and riskiness of entrepreneurial initiatives.</w:t>
      </w:r>
    </w:p>
    <w:p w14:paraId="15417375" w14:textId="77777777" w:rsidR="00BC7193" w:rsidRDefault="00BC7193">
      <w:pPr>
        <w:widowControl w:val="0"/>
        <w:pBdr>
          <w:top w:val="nil"/>
          <w:left w:val="nil"/>
          <w:bottom w:val="nil"/>
          <w:right w:val="nil"/>
          <w:between w:val="nil"/>
        </w:pBdr>
        <w:rPr>
          <w:b/>
          <w:bCs/>
          <w:color w:val="000000"/>
          <w:sz w:val="28"/>
          <w:szCs w:val="28"/>
        </w:rPr>
      </w:pPr>
    </w:p>
    <w:p w14:paraId="0AF7090D" w14:textId="77777777" w:rsidR="00BC7193" w:rsidRDefault="00000000">
      <w:pPr>
        <w:widowControl w:val="0"/>
        <w:pBdr>
          <w:top w:val="nil"/>
          <w:left w:val="nil"/>
          <w:bottom w:val="nil"/>
          <w:right w:val="nil"/>
          <w:between w:val="nil"/>
        </w:pBdr>
        <w:rPr>
          <w:color w:val="000000"/>
          <w:sz w:val="28"/>
          <w:szCs w:val="28"/>
        </w:rPr>
      </w:pPr>
      <w:r>
        <w:rPr>
          <w:b/>
          <w:bCs/>
          <w:color w:val="000000"/>
          <w:sz w:val="28"/>
          <w:szCs w:val="28"/>
        </w:rPr>
        <w:t>Prerequisites for the discipline:</w:t>
      </w:r>
      <w:r>
        <w:rPr>
          <w:color w:val="000000"/>
          <w:sz w:val="28"/>
          <w:szCs w:val="28"/>
        </w:rPr>
        <w:t xml:space="preserve"> </w:t>
      </w:r>
    </w:p>
    <w:p w14:paraId="4222FE61" w14:textId="77777777" w:rsidR="00BC7193" w:rsidRDefault="00000000">
      <w:pPr>
        <w:widowControl w:val="0"/>
        <w:pBdr>
          <w:top w:val="nil"/>
          <w:left w:val="nil"/>
          <w:bottom w:val="nil"/>
          <w:right w:val="nil"/>
          <w:between w:val="nil"/>
        </w:pBdr>
        <w:jc w:val="both"/>
        <w:rPr>
          <w:color w:val="000000"/>
          <w:sz w:val="28"/>
          <w:szCs w:val="28"/>
        </w:rPr>
      </w:pPr>
      <w:r>
        <w:rPr>
          <w:color w:val="000000"/>
          <w:sz w:val="28"/>
          <w:szCs w:val="28"/>
        </w:rPr>
        <w:t xml:space="preserve">The study of the discipline is based on the knowledge, abilities and skills that students acquired while studying the previous discipline “Management”, “Organization Theory”, “Basics of Business Management”, “Finance, Money and Credit”, </w:t>
      </w:r>
      <w:r>
        <w:rPr>
          <w:color w:val="000000"/>
          <w:sz w:val="28"/>
          <w:szCs w:val="28"/>
        </w:rPr>
        <w:lastRenderedPageBreak/>
        <w:t>“Marketing”.</w:t>
      </w:r>
    </w:p>
    <w:p w14:paraId="5385B417" w14:textId="77777777" w:rsidR="00BC7193" w:rsidRDefault="00BC7193">
      <w:pPr>
        <w:widowControl w:val="0"/>
        <w:pBdr>
          <w:top w:val="nil"/>
          <w:left w:val="nil"/>
          <w:bottom w:val="nil"/>
          <w:right w:val="nil"/>
          <w:between w:val="nil"/>
        </w:pBdr>
        <w:tabs>
          <w:tab w:val="left" w:pos="720"/>
        </w:tabs>
        <w:rPr>
          <w:b/>
          <w:bCs/>
          <w:color w:val="000000"/>
          <w:sz w:val="28"/>
          <w:szCs w:val="28"/>
        </w:rPr>
      </w:pPr>
    </w:p>
    <w:p w14:paraId="4B5AC2ED" w14:textId="77777777" w:rsidR="00BC7193" w:rsidRDefault="00000000">
      <w:pPr>
        <w:widowControl w:val="0"/>
        <w:pBdr>
          <w:top w:val="nil"/>
          <w:left w:val="nil"/>
          <w:bottom w:val="nil"/>
          <w:right w:val="nil"/>
          <w:between w:val="nil"/>
        </w:pBdr>
        <w:tabs>
          <w:tab w:val="left" w:pos="720"/>
        </w:tabs>
        <w:rPr>
          <w:color w:val="000000"/>
          <w:sz w:val="28"/>
          <w:szCs w:val="28"/>
        </w:rPr>
      </w:pPr>
      <w:r>
        <w:rPr>
          <w:b/>
          <w:bCs/>
          <w:color w:val="000000"/>
          <w:sz w:val="28"/>
          <w:szCs w:val="28"/>
        </w:rPr>
        <w:t>Post-requests for the discipline:</w:t>
      </w:r>
      <w:r>
        <w:rPr>
          <w:color w:val="000000"/>
          <w:sz w:val="28"/>
          <w:szCs w:val="28"/>
        </w:rPr>
        <w:t xml:space="preserve"> </w:t>
      </w:r>
    </w:p>
    <w:p w14:paraId="73F4DF80" w14:textId="77777777" w:rsidR="00BC7193" w:rsidRDefault="00000000">
      <w:pPr>
        <w:widowControl w:val="0"/>
        <w:pBdr>
          <w:top w:val="nil"/>
          <w:left w:val="nil"/>
          <w:bottom w:val="nil"/>
          <w:right w:val="nil"/>
          <w:between w:val="nil"/>
        </w:pBdr>
        <w:tabs>
          <w:tab w:val="left" w:pos="720"/>
        </w:tabs>
        <w:rPr>
          <w:color w:val="000000"/>
          <w:sz w:val="28"/>
          <w:szCs w:val="28"/>
        </w:rPr>
      </w:pPr>
      <w:r>
        <w:rPr>
          <w:color w:val="000000"/>
          <w:sz w:val="28"/>
          <w:szCs w:val="28"/>
        </w:rPr>
        <w:t>After completing the study of the discipline, students must be able to:</w:t>
      </w:r>
    </w:p>
    <w:p w14:paraId="142F36CD"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Understand the essence of entrepreneurship, business planning and start-up ecosystems, their role in the development of the knowledge economy and digital business.</w:t>
      </w:r>
    </w:p>
    <w:p w14:paraId="72560F57"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Formulate a business idea and determine its relevance to market needs and trends.</w:t>
      </w:r>
    </w:p>
    <w:p w14:paraId="6A9777A3"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Apply basic methods of market, competitive environment and consumer analysis to justify the viability of a business idea.</w:t>
      </w:r>
    </w:p>
    <w:p w14:paraId="4FD58BF2"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Describe the main components of the business model (value proposition, resources, sales channels, partners, clients, revenue streams).</w:t>
      </w:r>
    </w:p>
    <w:p w14:paraId="4E6693B0"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Develop the structure of the business plan taking into account the logic of its main sections (marketing, organization, finance, risks).</w:t>
      </w:r>
    </w:p>
    <w:p w14:paraId="503C996F"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Use basic digital tools (MS Excel, Canva, PowerPoint, Miro, Trello, etc.) to create business presentations and financial calculations.</w:t>
      </w:r>
    </w:p>
    <w:p w14:paraId="3FD710A4"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Assess the key risks of entrepreneurial activity and propose ways to reduce them.</w:t>
      </w:r>
    </w:p>
    <w:p w14:paraId="38A62AD6"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Prepare and present a short business concept (pitch idea), demonstrating teamwork, communication and creativity skills.</w:t>
      </w:r>
    </w:p>
    <w:p w14:paraId="59C6239D" w14:textId="77777777" w:rsidR="00BC7193" w:rsidRDefault="00000000">
      <w:pPr>
        <w:widowControl w:val="0"/>
        <w:numPr>
          <w:ilvl w:val="0"/>
          <w:numId w:val="3"/>
        </w:numPr>
        <w:pBdr>
          <w:top w:val="nil"/>
          <w:left w:val="nil"/>
          <w:bottom w:val="nil"/>
          <w:right w:val="nil"/>
          <w:between w:val="nil"/>
        </w:pBdr>
        <w:tabs>
          <w:tab w:val="left" w:pos="567"/>
        </w:tabs>
        <w:ind w:left="567" w:hanging="359"/>
        <w:jc w:val="both"/>
        <w:rPr>
          <w:color w:val="000000"/>
          <w:sz w:val="28"/>
          <w:szCs w:val="28"/>
        </w:rPr>
      </w:pPr>
      <w:r>
        <w:rPr>
          <w:color w:val="000000"/>
          <w:sz w:val="28"/>
          <w:szCs w:val="28"/>
        </w:rPr>
        <w:t>Show initiative, responsibility and entrepreneurial thinking during the performance of project tasks.</w:t>
      </w:r>
    </w:p>
    <w:p w14:paraId="21513001" w14:textId="77777777" w:rsidR="00BC7193" w:rsidRDefault="00BC7193">
      <w:pPr>
        <w:widowControl w:val="0"/>
        <w:jc w:val="both"/>
        <w:rPr>
          <w:b/>
          <w:bCs/>
          <w:sz w:val="28"/>
          <w:szCs w:val="28"/>
        </w:rPr>
      </w:pPr>
    </w:p>
    <w:p w14:paraId="42AB5467" w14:textId="77777777" w:rsidR="00BC7193" w:rsidRDefault="00000000">
      <w:pPr>
        <w:widowControl w:val="0"/>
        <w:jc w:val="center"/>
        <w:rPr>
          <w:b/>
          <w:bCs/>
          <w:sz w:val="28"/>
          <w:szCs w:val="28"/>
        </w:rPr>
      </w:pPr>
      <w:bookmarkStart w:id="0" w:name="_heading=h.pzxk5zdna38s" w:colFirst="0" w:colLast="0"/>
      <w:bookmarkEnd w:id="0"/>
      <w:r>
        <w:rPr>
          <w:b/>
          <w:bCs/>
          <w:sz w:val="28"/>
          <w:szCs w:val="28"/>
        </w:rPr>
        <w:t>Program competences</w:t>
      </w:r>
    </w:p>
    <w:p w14:paraId="41D1DC8B" w14:textId="77777777" w:rsidR="00BC7193" w:rsidRDefault="00BC7193">
      <w:pPr>
        <w:widowControl w:val="0"/>
        <w:jc w:val="center"/>
        <w:rPr>
          <w:b/>
          <w:bCs/>
          <w:sz w:val="28"/>
          <w:szCs w:val="28"/>
        </w:rPr>
      </w:pPr>
      <w:bookmarkStart w:id="1" w:name="_heading=h.80tbp6yiom10" w:colFirst="0" w:colLast="0"/>
      <w:bookmarkEnd w:id="1"/>
    </w:p>
    <w:tbl>
      <w:tblPr>
        <w:tblStyle w:val="aff1"/>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626"/>
      </w:tblGrid>
      <w:tr w:rsidR="00BC7193" w14:paraId="70419805" w14:textId="77777777">
        <w:tc>
          <w:tcPr>
            <w:tcW w:w="1980" w:type="dxa"/>
          </w:tcPr>
          <w:p w14:paraId="2B069444" w14:textId="77777777" w:rsidR="00BC7193" w:rsidRDefault="00000000">
            <w:pPr>
              <w:widowControl w:val="0"/>
              <w:jc w:val="both"/>
              <w:rPr>
                <w:b/>
                <w:bCs/>
                <w:sz w:val="28"/>
                <w:szCs w:val="28"/>
              </w:rPr>
            </w:pPr>
            <w:r>
              <w:rPr>
                <w:b/>
                <w:bCs/>
                <w:sz w:val="28"/>
                <w:szCs w:val="28"/>
              </w:rPr>
              <w:t>General competences</w:t>
            </w:r>
          </w:p>
        </w:tc>
        <w:tc>
          <w:tcPr>
            <w:tcW w:w="7626" w:type="dxa"/>
          </w:tcPr>
          <w:p w14:paraId="3672D164" w14:textId="77777777" w:rsidR="00BC7193" w:rsidRDefault="00000000">
            <w:pPr>
              <w:pBdr>
                <w:top w:val="nil"/>
                <w:left w:val="nil"/>
                <w:bottom w:val="nil"/>
                <w:right w:val="nil"/>
                <w:between w:val="nil"/>
              </w:pBdr>
              <w:jc w:val="both"/>
              <w:rPr>
                <w:color w:val="000000"/>
                <w:sz w:val="28"/>
                <w:szCs w:val="28"/>
              </w:rPr>
            </w:pPr>
            <w:r>
              <w:rPr>
                <w:sz w:val="28"/>
                <w:szCs w:val="28"/>
              </w:rPr>
              <w:t xml:space="preserve">GC4. </w:t>
            </w:r>
            <w:r>
              <w:rPr>
                <w:color w:val="000000"/>
                <w:sz w:val="28"/>
                <w:szCs w:val="28"/>
              </w:rPr>
              <w:t>Ability to apply knowledge in practical situations.</w:t>
            </w:r>
          </w:p>
          <w:p w14:paraId="6DD7B740" w14:textId="77777777" w:rsidR="00BC7193" w:rsidRDefault="00000000">
            <w:pPr>
              <w:widowControl w:val="0"/>
              <w:jc w:val="both"/>
              <w:rPr>
                <w:sz w:val="28"/>
                <w:szCs w:val="28"/>
              </w:rPr>
            </w:pPr>
            <w:r>
              <w:rPr>
                <w:color w:val="000000"/>
                <w:sz w:val="28"/>
                <w:szCs w:val="28"/>
              </w:rPr>
              <w:t>GC5. Knowledge and understanding of the subject area and professional activity</w:t>
            </w:r>
            <w:r>
              <w:rPr>
                <w:sz w:val="28"/>
                <w:szCs w:val="28"/>
              </w:rPr>
              <w:t>.</w:t>
            </w:r>
          </w:p>
          <w:p w14:paraId="079E0EDC" w14:textId="77777777" w:rsidR="00BC7193" w:rsidRDefault="00000000">
            <w:pPr>
              <w:pBdr>
                <w:top w:val="nil"/>
                <w:left w:val="nil"/>
                <w:bottom w:val="nil"/>
                <w:right w:val="nil"/>
                <w:between w:val="nil"/>
              </w:pBdr>
              <w:jc w:val="both"/>
              <w:rPr>
                <w:color w:val="000000"/>
                <w:sz w:val="28"/>
                <w:szCs w:val="28"/>
              </w:rPr>
            </w:pPr>
            <w:r>
              <w:rPr>
                <w:sz w:val="28"/>
                <w:szCs w:val="28"/>
              </w:rPr>
              <w:t xml:space="preserve">GC8. </w:t>
            </w:r>
            <w:r>
              <w:rPr>
                <w:color w:val="000000"/>
                <w:sz w:val="28"/>
                <w:szCs w:val="28"/>
              </w:rPr>
              <w:t>Skills in using information and communication technologies.</w:t>
            </w:r>
          </w:p>
          <w:p w14:paraId="55ACC418" w14:textId="77777777" w:rsidR="00BC7193" w:rsidRDefault="00000000">
            <w:pPr>
              <w:widowControl w:val="0"/>
              <w:jc w:val="both"/>
              <w:rPr>
                <w:sz w:val="28"/>
                <w:szCs w:val="28"/>
              </w:rPr>
            </w:pPr>
            <w:r>
              <w:rPr>
                <w:color w:val="000000"/>
                <w:sz w:val="28"/>
                <w:szCs w:val="28"/>
              </w:rPr>
              <w:t>GC9. Ability to learn and acquire up-to-date knowledge</w:t>
            </w:r>
            <w:r>
              <w:rPr>
                <w:sz w:val="28"/>
                <w:szCs w:val="28"/>
              </w:rPr>
              <w:t>.</w:t>
            </w:r>
          </w:p>
          <w:p w14:paraId="5FEBB312" w14:textId="77777777" w:rsidR="00BC7193" w:rsidRDefault="00000000">
            <w:pPr>
              <w:widowControl w:val="0"/>
              <w:jc w:val="both"/>
              <w:rPr>
                <w:sz w:val="28"/>
                <w:szCs w:val="28"/>
              </w:rPr>
            </w:pPr>
            <w:r>
              <w:rPr>
                <w:sz w:val="28"/>
                <w:szCs w:val="28"/>
              </w:rPr>
              <w:t xml:space="preserve">GC12. </w:t>
            </w:r>
            <w:r>
              <w:rPr>
                <w:color w:val="000000"/>
                <w:sz w:val="28"/>
                <w:szCs w:val="28"/>
              </w:rPr>
              <w:t>Ability to generate new ideas (creativity)</w:t>
            </w:r>
            <w:r>
              <w:rPr>
                <w:sz w:val="28"/>
                <w:szCs w:val="28"/>
              </w:rPr>
              <w:t>.</w:t>
            </w:r>
          </w:p>
        </w:tc>
      </w:tr>
      <w:tr w:rsidR="00BC7193" w14:paraId="5D6D61D4" w14:textId="77777777">
        <w:tc>
          <w:tcPr>
            <w:tcW w:w="1980" w:type="dxa"/>
          </w:tcPr>
          <w:p w14:paraId="1F71F9E5" w14:textId="77777777" w:rsidR="00BC7193" w:rsidRDefault="00000000">
            <w:pPr>
              <w:widowControl w:val="0"/>
              <w:jc w:val="both"/>
              <w:rPr>
                <w:b/>
                <w:bCs/>
                <w:sz w:val="28"/>
                <w:szCs w:val="28"/>
              </w:rPr>
            </w:pPr>
            <w:r>
              <w:rPr>
                <w:b/>
                <w:bCs/>
                <w:sz w:val="28"/>
                <w:szCs w:val="28"/>
              </w:rPr>
              <w:t>Special competences</w:t>
            </w:r>
          </w:p>
        </w:tc>
        <w:tc>
          <w:tcPr>
            <w:tcW w:w="7626" w:type="dxa"/>
          </w:tcPr>
          <w:p w14:paraId="728C8641" w14:textId="77777777" w:rsidR="00BC7193" w:rsidRDefault="00000000">
            <w:pPr>
              <w:widowControl w:val="0"/>
              <w:pBdr>
                <w:top w:val="nil"/>
                <w:left w:val="nil"/>
                <w:bottom w:val="nil"/>
                <w:right w:val="nil"/>
                <w:between w:val="nil"/>
              </w:pBdr>
              <w:ind w:right="96"/>
              <w:jc w:val="both"/>
              <w:rPr>
                <w:color w:val="000000"/>
                <w:sz w:val="28"/>
                <w:szCs w:val="28"/>
              </w:rPr>
            </w:pPr>
            <w:r>
              <w:rPr>
                <w:sz w:val="28"/>
                <w:szCs w:val="28"/>
              </w:rPr>
              <w:t xml:space="preserve">SC2. </w:t>
            </w:r>
            <w:r>
              <w:rPr>
                <w:color w:val="000000"/>
                <w:sz w:val="28"/>
                <w:szCs w:val="28"/>
              </w:rPr>
              <w:t xml:space="preserve">Ability to </w:t>
            </w:r>
            <w:proofErr w:type="spellStart"/>
            <w:r>
              <w:rPr>
                <w:color w:val="000000"/>
                <w:sz w:val="28"/>
                <w:szCs w:val="28"/>
              </w:rPr>
              <w:t>analyze</w:t>
            </w:r>
            <w:proofErr w:type="spellEnd"/>
            <w:r>
              <w:rPr>
                <w:color w:val="000000"/>
                <w:sz w:val="28"/>
                <w:szCs w:val="28"/>
              </w:rPr>
              <w:t xml:space="preserve"> the performance results of an organization and compare them with the influencing factors of the external and internal environment.</w:t>
            </w:r>
          </w:p>
          <w:p w14:paraId="14075112" w14:textId="77777777" w:rsidR="00BC7193" w:rsidRDefault="00000000">
            <w:pPr>
              <w:widowControl w:val="0"/>
              <w:pBdr>
                <w:top w:val="nil"/>
                <w:left w:val="nil"/>
                <w:bottom w:val="nil"/>
                <w:right w:val="nil"/>
                <w:between w:val="nil"/>
              </w:pBdr>
              <w:ind w:right="96"/>
              <w:jc w:val="both"/>
              <w:rPr>
                <w:color w:val="000000"/>
                <w:sz w:val="28"/>
                <w:szCs w:val="28"/>
              </w:rPr>
            </w:pPr>
            <w:r>
              <w:rPr>
                <w:color w:val="000000"/>
                <w:sz w:val="28"/>
                <w:szCs w:val="28"/>
              </w:rPr>
              <w:t>SC3. Ability to determine the prospects for the organization’s development.</w:t>
            </w:r>
          </w:p>
          <w:p w14:paraId="77BDD0EA" w14:textId="77777777" w:rsidR="00BC7193" w:rsidRDefault="00000000">
            <w:pPr>
              <w:widowControl w:val="0"/>
              <w:pBdr>
                <w:top w:val="nil"/>
                <w:left w:val="nil"/>
                <w:bottom w:val="nil"/>
                <w:right w:val="nil"/>
                <w:between w:val="nil"/>
              </w:pBdr>
              <w:ind w:right="96"/>
              <w:jc w:val="both"/>
              <w:rPr>
                <w:color w:val="000000"/>
                <w:sz w:val="28"/>
                <w:szCs w:val="28"/>
              </w:rPr>
            </w:pPr>
            <w:r>
              <w:rPr>
                <w:color w:val="000000"/>
                <w:sz w:val="28"/>
                <w:szCs w:val="28"/>
              </w:rPr>
              <w:t>SC4. Ability to identify the functional areas of an organization and the interconnections between them.</w:t>
            </w:r>
          </w:p>
          <w:p w14:paraId="480495BF" w14:textId="77777777" w:rsidR="00BC7193" w:rsidRDefault="00000000">
            <w:pPr>
              <w:widowControl w:val="0"/>
              <w:jc w:val="both"/>
              <w:rPr>
                <w:sz w:val="28"/>
                <w:szCs w:val="28"/>
              </w:rPr>
            </w:pPr>
            <w:r>
              <w:rPr>
                <w:color w:val="000000"/>
                <w:sz w:val="28"/>
                <w:szCs w:val="28"/>
              </w:rPr>
              <w:t>SC5. Ability to manage an organization and its divisions through the implementation of management functions</w:t>
            </w:r>
            <w:r>
              <w:rPr>
                <w:sz w:val="28"/>
                <w:szCs w:val="28"/>
              </w:rPr>
              <w:t>.</w:t>
            </w:r>
          </w:p>
          <w:p w14:paraId="72F19A39" w14:textId="77777777" w:rsidR="00BC7193" w:rsidRDefault="00000000">
            <w:pPr>
              <w:widowControl w:val="0"/>
              <w:pBdr>
                <w:top w:val="nil"/>
                <w:left w:val="nil"/>
                <w:bottom w:val="nil"/>
                <w:right w:val="nil"/>
                <w:between w:val="nil"/>
              </w:pBdr>
              <w:ind w:right="96"/>
              <w:jc w:val="both"/>
              <w:rPr>
                <w:color w:val="000000"/>
                <w:sz w:val="28"/>
                <w:szCs w:val="28"/>
              </w:rPr>
            </w:pPr>
            <w:r>
              <w:rPr>
                <w:sz w:val="28"/>
                <w:szCs w:val="28"/>
              </w:rPr>
              <w:t xml:space="preserve">SC7. </w:t>
            </w:r>
            <w:r>
              <w:rPr>
                <w:color w:val="000000"/>
                <w:sz w:val="28"/>
                <w:szCs w:val="28"/>
              </w:rPr>
              <w:t>Ability to select and apply modern management tools.</w:t>
            </w:r>
          </w:p>
          <w:p w14:paraId="39B674BE" w14:textId="77777777" w:rsidR="00BC7193" w:rsidRDefault="00000000">
            <w:pPr>
              <w:widowControl w:val="0"/>
              <w:jc w:val="both"/>
              <w:rPr>
                <w:sz w:val="28"/>
                <w:szCs w:val="28"/>
              </w:rPr>
            </w:pPr>
            <w:r>
              <w:rPr>
                <w:color w:val="000000"/>
                <w:sz w:val="28"/>
                <w:szCs w:val="28"/>
              </w:rPr>
              <w:t>SC8. Ability to plan organizational activities and manage time effectively</w:t>
            </w:r>
            <w:r>
              <w:rPr>
                <w:sz w:val="28"/>
                <w:szCs w:val="28"/>
              </w:rPr>
              <w:t>.</w:t>
            </w:r>
          </w:p>
          <w:p w14:paraId="27A97691" w14:textId="77777777" w:rsidR="00BC7193" w:rsidRDefault="00000000">
            <w:pPr>
              <w:widowControl w:val="0"/>
              <w:jc w:val="both"/>
              <w:rPr>
                <w:sz w:val="28"/>
                <w:szCs w:val="28"/>
              </w:rPr>
            </w:pPr>
            <w:r>
              <w:rPr>
                <w:sz w:val="28"/>
                <w:szCs w:val="28"/>
              </w:rPr>
              <w:t xml:space="preserve">SC11. </w:t>
            </w:r>
            <w:r>
              <w:rPr>
                <w:color w:val="000000"/>
                <w:sz w:val="28"/>
                <w:szCs w:val="28"/>
              </w:rPr>
              <w:t>Ability to create and organize effective communication in the management process</w:t>
            </w:r>
            <w:r>
              <w:rPr>
                <w:sz w:val="28"/>
                <w:szCs w:val="28"/>
              </w:rPr>
              <w:t>.</w:t>
            </w:r>
          </w:p>
          <w:p w14:paraId="2B364E7A" w14:textId="77777777" w:rsidR="00BC7193" w:rsidRDefault="00000000">
            <w:pPr>
              <w:widowControl w:val="0"/>
              <w:jc w:val="both"/>
              <w:rPr>
                <w:sz w:val="28"/>
                <w:szCs w:val="28"/>
              </w:rPr>
            </w:pPr>
            <w:r>
              <w:rPr>
                <w:sz w:val="28"/>
                <w:szCs w:val="28"/>
              </w:rPr>
              <w:t xml:space="preserve">SC16. </w:t>
            </w:r>
            <w:r>
              <w:rPr>
                <w:color w:val="000000"/>
                <w:sz w:val="28"/>
                <w:szCs w:val="28"/>
              </w:rPr>
              <w:t xml:space="preserve">Ability to think strategically, formulate business ideas, </w:t>
            </w:r>
            <w:r>
              <w:rPr>
                <w:color w:val="000000"/>
                <w:sz w:val="28"/>
                <w:szCs w:val="28"/>
              </w:rPr>
              <w:lastRenderedPageBreak/>
              <w:t>manage investments, organize own entrepreneurial activities of socially responsible business</w:t>
            </w:r>
            <w:r>
              <w:rPr>
                <w:sz w:val="28"/>
                <w:szCs w:val="28"/>
              </w:rPr>
              <w:t>.</w:t>
            </w:r>
          </w:p>
        </w:tc>
      </w:tr>
      <w:tr w:rsidR="00BC7193" w14:paraId="6E636E74" w14:textId="77777777">
        <w:tc>
          <w:tcPr>
            <w:tcW w:w="1980" w:type="dxa"/>
          </w:tcPr>
          <w:p w14:paraId="484EF51B" w14:textId="77777777" w:rsidR="00BC7193" w:rsidRDefault="00000000">
            <w:pPr>
              <w:widowControl w:val="0"/>
              <w:jc w:val="both"/>
              <w:rPr>
                <w:b/>
                <w:bCs/>
                <w:sz w:val="28"/>
                <w:szCs w:val="28"/>
              </w:rPr>
            </w:pPr>
            <w:r>
              <w:rPr>
                <w:b/>
                <w:bCs/>
                <w:sz w:val="28"/>
                <w:szCs w:val="28"/>
              </w:rPr>
              <w:lastRenderedPageBreak/>
              <w:t>Intended learning outcomes</w:t>
            </w:r>
          </w:p>
        </w:tc>
        <w:tc>
          <w:tcPr>
            <w:tcW w:w="7626" w:type="dxa"/>
          </w:tcPr>
          <w:p w14:paraId="181DE6A6" w14:textId="77777777" w:rsidR="00BC7193" w:rsidRDefault="00000000">
            <w:pPr>
              <w:widowControl w:val="0"/>
              <w:pBdr>
                <w:top w:val="nil"/>
                <w:left w:val="nil"/>
                <w:bottom w:val="nil"/>
                <w:right w:val="nil"/>
                <w:between w:val="nil"/>
              </w:pBdr>
              <w:jc w:val="both"/>
              <w:rPr>
                <w:color w:val="000000"/>
                <w:sz w:val="28"/>
                <w:szCs w:val="28"/>
              </w:rPr>
            </w:pPr>
            <w:r>
              <w:rPr>
                <w:sz w:val="28"/>
                <w:szCs w:val="28"/>
              </w:rPr>
              <w:t xml:space="preserve">ILO6. </w:t>
            </w:r>
            <w:r>
              <w:rPr>
                <w:color w:val="000000"/>
                <w:sz w:val="28"/>
                <w:szCs w:val="28"/>
              </w:rPr>
              <w:t xml:space="preserve">Demonstrate skills in searching for, collecting, and </w:t>
            </w:r>
            <w:proofErr w:type="spellStart"/>
            <w:r>
              <w:rPr>
                <w:color w:val="000000"/>
                <w:sz w:val="28"/>
                <w:szCs w:val="28"/>
              </w:rPr>
              <w:t>analyzing</w:t>
            </w:r>
            <w:proofErr w:type="spellEnd"/>
            <w:r>
              <w:rPr>
                <w:color w:val="000000"/>
                <w:sz w:val="28"/>
                <w:szCs w:val="28"/>
              </w:rPr>
              <w:t xml:space="preserve"> information, and calculating indicators to justify managerial decisions.</w:t>
            </w:r>
          </w:p>
          <w:p w14:paraId="4E263FFA" w14:textId="77777777" w:rsidR="00BC7193" w:rsidRDefault="00000000">
            <w:pPr>
              <w:widowControl w:val="0"/>
              <w:pBdr>
                <w:top w:val="nil"/>
                <w:left w:val="nil"/>
                <w:bottom w:val="nil"/>
                <w:right w:val="nil"/>
                <w:between w:val="nil"/>
              </w:pBdr>
              <w:jc w:val="both"/>
              <w:rPr>
                <w:color w:val="000000"/>
                <w:sz w:val="28"/>
                <w:szCs w:val="28"/>
              </w:rPr>
            </w:pPr>
            <w:r>
              <w:rPr>
                <w:color w:val="000000"/>
                <w:sz w:val="28"/>
                <w:szCs w:val="28"/>
              </w:rPr>
              <w:t>ILO7. Demonstrate skills in organizational design.</w:t>
            </w:r>
          </w:p>
          <w:p w14:paraId="2C713336" w14:textId="77777777" w:rsidR="00BC7193" w:rsidRDefault="00000000">
            <w:pPr>
              <w:widowControl w:val="0"/>
              <w:pBdr>
                <w:top w:val="nil"/>
                <w:left w:val="nil"/>
                <w:bottom w:val="nil"/>
                <w:right w:val="nil"/>
                <w:between w:val="nil"/>
              </w:pBdr>
              <w:jc w:val="both"/>
              <w:rPr>
                <w:color w:val="000000"/>
                <w:sz w:val="28"/>
                <w:szCs w:val="28"/>
              </w:rPr>
            </w:pPr>
            <w:r>
              <w:rPr>
                <w:color w:val="000000"/>
                <w:sz w:val="28"/>
                <w:szCs w:val="28"/>
              </w:rPr>
              <w:t>ILO8. Apply management methods to ensure the effective operation of an organization.</w:t>
            </w:r>
          </w:p>
          <w:p w14:paraId="0DC66CD9" w14:textId="77777777" w:rsidR="00BC7193" w:rsidRDefault="00000000">
            <w:pPr>
              <w:widowControl w:val="0"/>
              <w:jc w:val="both"/>
              <w:rPr>
                <w:sz w:val="28"/>
                <w:szCs w:val="28"/>
              </w:rPr>
            </w:pPr>
            <w:r>
              <w:rPr>
                <w:color w:val="000000"/>
                <w:sz w:val="28"/>
                <w:szCs w:val="28"/>
              </w:rPr>
              <w:t>ILO9. Demonstrate teamwork, leadership, and collaboration skills</w:t>
            </w:r>
            <w:r>
              <w:rPr>
                <w:sz w:val="28"/>
                <w:szCs w:val="28"/>
              </w:rPr>
              <w:t>.</w:t>
            </w:r>
          </w:p>
          <w:p w14:paraId="104A6639" w14:textId="77777777" w:rsidR="00BC7193" w:rsidRDefault="00000000">
            <w:pPr>
              <w:widowControl w:val="0"/>
              <w:pBdr>
                <w:top w:val="nil"/>
                <w:left w:val="nil"/>
                <w:bottom w:val="nil"/>
                <w:right w:val="nil"/>
                <w:between w:val="nil"/>
              </w:pBdr>
              <w:jc w:val="both"/>
              <w:rPr>
                <w:color w:val="000000"/>
                <w:sz w:val="28"/>
                <w:szCs w:val="28"/>
              </w:rPr>
            </w:pPr>
            <w:r>
              <w:rPr>
                <w:sz w:val="28"/>
                <w:szCs w:val="28"/>
              </w:rPr>
              <w:t xml:space="preserve">ILO18. </w:t>
            </w:r>
            <w:r>
              <w:rPr>
                <w:color w:val="000000"/>
                <w:sz w:val="28"/>
                <w:szCs w:val="28"/>
              </w:rPr>
              <w:t xml:space="preserve">Demonstrate skills in </w:t>
            </w:r>
            <w:proofErr w:type="spellStart"/>
            <w:r>
              <w:rPr>
                <w:color w:val="000000"/>
                <w:sz w:val="28"/>
                <w:szCs w:val="28"/>
              </w:rPr>
              <w:t>analyzing</w:t>
            </w:r>
            <w:proofErr w:type="spellEnd"/>
            <w:r>
              <w:rPr>
                <w:color w:val="000000"/>
                <w:sz w:val="28"/>
                <w:szCs w:val="28"/>
              </w:rPr>
              <w:t xml:space="preserve"> the effectiveness of management of operational, marketing, foreign economic activity of the enterprise, justify the directions of its future development for the preparation and presentation of analytical reports.</w:t>
            </w:r>
          </w:p>
          <w:p w14:paraId="114064B0" w14:textId="77777777" w:rsidR="00BC7193" w:rsidRDefault="00000000">
            <w:pPr>
              <w:pBdr>
                <w:top w:val="nil"/>
                <w:left w:val="nil"/>
                <w:bottom w:val="nil"/>
                <w:right w:val="nil"/>
                <w:between w:val="nil"/>
              </w:pBdr>
              <w:tabs>
                <w:tab w:val="left" w:pos="498"/>
              </w:tabs>
              <w:jc w:val="both"/>
              <w:rPr>
                <w:color w:val="000000"/>
                <w:sz w:val="28"/>
                <w:szCs w:val="28"/>
              </w:rPr>
            </w:pPr>
            <w:r>
              <w:rPr>
                <w:color w:val="000000"/>
                <w:sz w:val="28"/>
                <w:szCs w:val="28"/>
              </w:rPr>
              <w:t>ILO19. Demonstrate the ability to initiate, develop and implement business projects and start-ups using the principles of project management, methods of strategic analysis and business intelligence to ensure the competitiveness of the organization.</w:t>
            </w:r>
          </w:p>
        </w:tc>
      </w:tr>
    </w:tbl>
    <w:p w14:paraId="77915305" w14:textId="77777777" w:rsidR="00BC7193" w:rsidRDefault="00BC7193">
      <w:pPr>
        <w:widowControl w:val="0"/>
        <w:jc w:val="both"/>
        <w:rPr>
          <w:b/>
          <w:bCs/>
          <w:sz w:val="28"/>
          <w:szCs w:val="28"/>
        </w:rPr>
      </w:pPr>
    </w:p>
    <w:p w14:paraId="1D2AE2D3" w14:textId="77777777" w:rsidR="00BC7193" w:rsidRDefault="00000000">
      <w:pPr>
        <w:widowControl w:val="0"/>
        <w:jc w:val="center"/>
        <w:rPr>
          <w:b/>
          <w:bCs/>
          <w:sz w:val="28"/>
          <w:szCs w:val="28"/>
          <w:highlight w:val="white"/>
        </w:rPr>
      </w:pPr>
      <w:r>
        <w:rPr>
          <w:b/>
          <w:bCs/>
          <w:sz w:val="28"/>
          <w:szCs w:val="28"/>
          <w:highlight w:val="white"/>
        </w:rPr>
        <w:t>Content of the academic discipline</w:t>
      </w:r>
    </w:p>
    <w:tbl>
      <w:tblPr>
        <w:tblStyle w:val="aff2"/>
        <w:tblpPr w:leftFromText="180" w:rightFromText="180" w:vertAnchor="text" w:tblpY="441"/>
        <w:tblW w:w="9628" w:type="dxa"/>
        <w:tblInd w:w="0" w:type="dxa"/>
        <w:tblLayout w:type="fixed"/>
        <w:tblLook w:val="0400" w:firstRow="0" w:lastRow="0" w:firstColumn="0" w:lastColumn="0" w:noHBand="0" w:noVBand="1"/>
      </w:tblPr>
      <w:tblGrid>
        <w:gridCol w:w="910"/>
        <w:gridCol w:w="3775"/>
        <w:gridCol w:w="654"/>
        <w:gridCol w:w="654"/>
        <w:gridCol w:w="698"/>
        <w:gridCol w:w="2937"/>
      </w:tblGrid>
      <w:tr w:rsidR="00BC7193" w14:paraId="1E8B2052" w14:textId="77777777">
        <w:trPr>
          <w:trHeight w:val="303"/>
        </w:trPr>
        <w:tc>
          <w:tcPr>
            <w:tcW w:w="910" w:type="dxa"/>
            <w:vMerge w:val="restart"/>
            <w:tcBorders>
              <w:top w:val="single" w:sz="4" w:space="0" w:color="000000"/>
              <w:left w:val="single" w:sz="4" w:space="0" w:color="000000"/>
              <w:bottom w:val="single" w:sz="4" w:space="0" w:color="000000"/>
              <w:right w:val="single" w:sz="4" w:space="0" w:color="000000"/>
            </w:tcBorders>
            <w:vAlign w:val="center"/>
          </w:tcPr>
          <w:p w14:paraId="114C83CF" w14:textId="77777777" w:rsidR="00BC7193" w:rsidRDefault="00000000">
            <w:pPr>
              <w:widowControl w:val="0"/>
              <w:jc w:val="both"/>
              <w:rPr>
                <w:sz w:val="28"/>
                <w:szCs w:val="28"/>
              </w:rPr>
            </w:pPr>
            <w:r>
              <w:rPr>
                <w:b/>
                <w:bCs/>
                <w:sz w:val="24"/>
                <w:szCs w:val="24"/>
              </w:rPr>
              <w:t>№</w:t>
            </w:r>
          </w:p>
        </w:tc>
        <w:tc>
          <w:tcPr>
            <w:tcW w:w="3775" w:type="dxa"/>
            <w:vMerge w:val="restart"/>
            <w:tcBorders>
              <w:top w:val="single" w:sz="4" w:space="0" w:color="000000"/>
              <w:left w:val="single" w:sz="4" w:space="0" w:color="000000"/>
              <w:bottom w:val="single" w:sz="4" w:space="0" w:color="000000"/>
              <w:right w:val="single" w:sz="4" w:space="0" w:color="000000"/>
            </w:tcBorders>
            <w:vAlign w:val="center"/>
          </w:tcPr>
          <w:p w14:paraId="3F6956CB" w14:textId="77777777" w:rsidR="00BC7193" w:rsidRDefault="00000000">
            <w:pPr>
              <w:widowControl w:val="0"/>
              <w:jc w:val="center"/>
              <w:rPr>
                <w:sz w:val="28"/>
                <w:szCs w:val="28"/>
              </w:rPr>
            </w:pPr>
            <w:r>
              <w:rPr>
                <w:b/>
                <w:bCs/>
                <w:sz w:val="24"/>
                <w:szCs w:val="24"/>
              </w:rPr>
              <w:t>Topics</w:t>
            </w:r>
          </w:p>
        </w:tc>
        <w:tc>
          <w:tcPr>
            <w:tcW w:w="4943" w:type="dxa"/>
            <w:gridSpan w:val="4"/>
            <w:tcBorders>
              <w:top w:val="single" w:sz="4" w:space="0" w:color="000000"/>
              <w:left w:val="single" w:sz="4" w:space="0" w:color="000000"/>
              <w:bottom w:val="single" w:sz="4" w:space="0" w:color="000000"/>
              <w:right w:val="single" w:sz="4" w:space="0" w:color="000000"/>
            </w:tcBorders>
            <w:vAlign w:val="center"/>
          </w:tcPr>
          <w:p w14:paraId="4733853C" w14:textId="77777777" w:rsidR="00BC7193" w:rsidRDefault="00000000">
            <w:pPr>
              <w:widowControl w:val="0"/>
              <w:jc w:val="center"/>
              <w:rPr>
                <w:sz w:val="28"/>
                <w:szCs w:val="28"/>
              </w:rPr>
            </w:pPr>
            <w:r>
              <w:rPr>
                <w:b/>
                <w:bCs/>
                <w:sz w:val="24"/>
                <w:szCs w:val="24"/>
              </w:rPr>
              <w:t xml:space="preserve">Number of hours, of </w:t>
            </w:r>
            <w:proofErr w:type="gramStart"/>
            <w:r>
              <w:rPr>
                <w:b/>
                <w:bCs/>
                <w:sz w:val="24"/>
                <w:szCs w:val="24"/>
              </w:rPr>
              <w:t>which :</w:t>
            </w:r>
            <w:proofErr w:type="gramEnd"/>
          </w:p>
        </w:tc>
      </w:tr>
      <w:tr w:rsidR="00BC7193" w14:paraId="2D98D577" w14:textId="77777777">
        <w:trPr>
          <w:trHeight w:val="1373"/>
        </w:trPr>
        <w:tc>
          <w:tcPr>
            <w:tcW w:w="910" w:type="dxa"/>
            <w:vMerge/>
            <w:tcBorders>
              <w:top w:val="single" w:sz="4" w:space="0" w:color="000000"/>
              <w:left w:val="single" w:sz="4" w:space="0" w:color="000000"/>
              <w:bottom w:val="single" w:sz="4" w:space="0" w:color="000000"/>
              <w:right w:val="single" w:sz="4" w:space="0" w:color="000000"/>
            </w:tcBorders>
            <w:vAlign w:val="center"/>
          </w:tcPr>
          <w:p w14:paraId="5A63B53E" w14:textId="77777777" w:rsidR="00BC7193" w:rsidRDefault="00BC7193">
            <w:pPr>
              <w:widowControl w:val="0"/>
              <w:pBdr>
                <w:top w:val="nil"/>
                <w:left w:val="nil"/>
                <w:bottom w:val="nil"/>
                <w:right w:val="nil"/>
                <w:between w:val="nil"/>
              </w:pBdr>
              <w:spacing w:line="276" w:lineRule="auto"/>
              <w:rPr>
                <w:sz w:val="28"/>
                <w:szCs w:val="28"/>
              </w:rPr>
            </w:pPr>
          </w:p>
        </w:tc>
        <w:tc>
          <w:tcPr>
            <w:tcW w:w="3775" w:type="dxa"/>
            <w:vMerge/>
            <w:tcBorders>
              <w:top w:val="single" w:sz="4" w:space="0" w:color="000000"/>
              <w:left w:val="single" w:sz="4" w:space="0" w:color="000000"/>
              <w:bottom w:val="single" w:sz="4" w:space="0" w:color="000000"/>
              <w:right w:val="single" w:sz="4" w:space="0" w:color="000000"/>
            </w:tcBorders>
            <w:vAlign w:val="center"/>
          </w:tcPr>
          <w:p w14:paraId="3E2CE1FE" w14:textId="77777777" w:rsidR="00BC7193" w:rsidRDefault="00BC7193">
            <w:pPr>
              <w:widowControl w:val="0"/>
              <w:pBdr>
                <w:top w:val="nil"/>
                <w:left w:val="nil"/>
                <w:bottom w:val="nil"/>
                <w:right w:val="nil"/>
                <w:between w:val="nil"/>
              </w:pBdr>
              <w:spacing w:line="276" w:lineRule="auto"/>
              <w:rPr>
                <w:sz w:val="28"/>
                <w:szCs w:val="28"/>
              </w:rPr>
            </w:pPr>
          </w:p>
        </w:tc>
        <w:tc>
          <w:tcPr>
            <w:tcW w:w="654" w:type="dxa"/>
            <w:tcBorders>
              <w:top w:val="single" w:sz="4" w:space="0" w:color="000000"/>
              <w:left w:val="single" w:sz="4" w:space="0" w:color="000000"/>
              <w:bottom w:val="single" w:sz="4" w:space="0" w:color="000000"/>
              <w:right w:val="single" w:sz="4" w:space="0" w:color="000000"/>
            </w:tcBorders>
            <w:vAlign w:val="center"/>
          </w:tcPr>
          <w:p w14:paraId="5AE69846" w14:textId="77777777" w:rsidR="00BC7193" w:rsidRDefault="00000000">
            <w:pPr>
              <w:widowControl w:val="0"/>
              <w:pBdr>
                <w:top w:val="nil"/>
                <w:left w:val="nil"/>
                <w:bottom w:val="nil"/>
                <w:right w:val="nil"/>
                <w:between w:val="nil"/>
              </w:pBdr>
              <w:tabs>
                <w:tab w:val="center" w:pos="4677"/>
                <w:tab w:val="right" w:pos="9355"/>
                <w:tab w:val="center" w:pos="4153"/>
                <w:tab w:val="right" w:pos="8306"/>
              </w:tabs>
              <w:jc w:val="both"/>
              <w:rPr>
                <w:color w:val="000000"/>
                <w:sz w:val="28"/>
                <w:szCs w:val="28"/>
              </w:rPr>
            </w:pPr>
            <w:r>
              <w:rPr>
                <w:b/>
                <w:bCs/>
                <w:color w:val="000000"/>
                <w:sz w:val="24"/>
                <w:szCs w:val="24"/>
              </w:rPr>
              <w:t>Lectures</w:t>
            </w:r>
          </w:p>
        </w:tc>
        <w:tc>
          <w:tcPr>
            <w:tcW w:w="654" w:type="dxa"/>
            <w:tcBorders>
              <w:top w:val="single" w:sz="4" w:space="0" w:color="000000"/>
              <w:left w:val="single" w:sz="4" w:space="0" w:color="000000"/>
              <w:bottom w:val="single" w:sz="4" w:space="0" w:color="000000"/>
            </w:tcBorders>
            <w:vAlign w:val="center"/>
          </w:tcPr>
          <w:p w14:paraId="5B6CAED0" w14:textId="77777777" w:rsidR="00BC7193" w:rsidRDefault="00000000">
            <w:pPr>
              <w:widowControl w:val="0"/>
              <w:jc w:val="both"/>
              <w:rPr>
                <w:b/>
                <w:bCs/>
                <w:sz w:val="28"/>
                <w:szCs w:val="28"/>
              </w:rPr>
            </w:pPr>
            <w:r>
              <w:rPr>
                <w:b/>
                <w:bCs/>
                <w:sz w:val="24"/>
                <w:szCs w:val="24"/>
              </w:rPr>
              <w:t>Seminars</w:t>
            </w:r>
          </w:p>
        </w:tc>
        <w:tc>
          <w:tcPr>
            <w:tcW w:w="698" w:type="dxa"/>
            <w:tcBorders>
              <w:top w:val="single" w:sz="4" w:space="0" w:color="000000"/>
              <w:left w:val="single" w:sz="4" w:space="0" w:color="000000"/>
              <w:bottom w:val="single" w:sz="4" w:space="0" w:color="000000"/>
            </w:tcBorders>
            <w:vAlign w:val="center"/>
          </w:tcPr>
          <w:p w14:paraId="737B454A" w14:textId="77777777" w:rsidR="00BC7193" w:rsidRDefault="00000000">
            <w:pPr>
              <w:widowControl w:val="0"/>
              <w:pBdr>
                <w:top w:val="nil"/>
                <w:left w:val="nil"/>
                <w:bottom w:val="nil"/>
                <w:right w:val="nil"/>
                <w:between w:val="nil"/>
              </w:pBdr>
              <w:tabs>
                <w:tab w:val="center" w:pos="4677"/>
                <w:tab w:val="right" w:pos="9355"/>
                <w:tab w:val="center" w:pos="4153"/>
                <w:tab w:val="right" w:pos="8306"/>
              </w:tabs>
              <w:jc w:val="both"/>
              <w:rPr>
                <w:color w:val="000000"/>
                <w:sz w:val="28"/>
                <w:szCs w:val="28"/>
              </w:rPr>
            </w:pPr>
            <w:r>
              <w:rPr>
                <w:b/>
                <w:bCs/>
                <w:color w:val="000000"/>
                <w:sz w:val="24"/>
                <w:szCs w:val="24"/>
              </w:rPr>
              <w:t>Independent work</w:t>
            </w:r>
          </w:p>
        </w:tc>
        <w:tc>
          <w:tcPr>
            <w:tcW w:w="2937" w:type="dxa"/>
            <w:tcBorders>
              <w:top w:val="single" w:sz="4" w:space="0" w:color="000000"/>
              <w:left w:val="single" w:sz="4" w:space="0" w:color="000000"/>
              <w:bottom w:val="single" w:sz="4" w:space="0" w:color="000000"/>
              <w:right w:val="single" w:sz="4" w:space="0" w:color="000000"/>
            </w:tcBorders>
            <w:vAlign w:val="center"/>
          </w:tcPr>
          <w:p w14:paraId="5B1E1F04" w14:textId="77777777" w:rsidR="00BC7193"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BC7193" w14:paraId="2E8905D3" w14:textId="77777777">
        <w:trPr>
          <w:trHeight w:val="325"/>
        </w:trPr>
        <w:tc>
          <w:tcPr>
            <w:tcW w:w="6691" w:type="dxa"/>
            <w:gridSpan w:val="5"/>
            <w:tcBorders>
              <w:top w:val="single" w:sz="4" w:space="0" w:color="000000"/>
              <w:left w:val="single" w:sz="4" w:space="0" w:color="000000"/>
              <w:bottom w:val="single" w:sz="4" w:space="0" w:color="000000"/>
            </w:tcBorders>
          </w:tcPr>
          <w:p w14:paraId="5B41F71E" w14:textId="77777777" w:rsidR="00BC7193" w:rsidRDefault="00000000">
            <w:pPr>
              <w:widowControl w:val="0"/>
              <w:jc w:val="center"/>
              <w:rPr>
                <w:b/>
                <w:bCs/>
                <w:sz w:val="28"/>
                <w:szCs w:val="28"/>
              </w:rPr>
            </w:pPr>
            <w:r>
              <w:rPr>
                <w:b/>
                <w:bCs/>
                <w:sz w:val="28"/>
                <w:szCs w:val="28"/>
              </w:rPr>
              <w:t>5</w:t>
            </w:r>
            <w:r>
              <w:rPr>
                <w:b/>
                <w:bCs/>
                <w:sz w:val="28"/>
                <w:szCs w:val="28"/>
                <w:vertAlign w:val="superscript"/>
              </w:rPr>
              <w:t>th</w:t>
            </w:r>
            <w:r>
              <w:rPr>
                <w:b/>
                <w:bCs/>
                <w:sz w:val="28"/>
                <w:szCs w:val="28"/>
              </w:rPr>
              <w:t xml:space="preserve"> semester</w:t>
            </w:r>
          </w:p>
          <w:p w14:paraId="0CB21F48" w14:textId="77777777" w:rsidR="00BC7193" w:rsidRDefault="00000000">
            <w:pPr>
              <w:widowControl w:val="0"/>
              <w:jc w:val="center"/>
              <w:rPr>
                <w:sz w:val="28"/>
                <w:szCs w:val="28"/>
              </w:rPr>
            </w:pPr>
            <w:r>
              <w:rPr>
                <w:b/>
                <w:bCs/>
                <w:sz w:val="28"/>
                <w:szCs w:val="28"/>
              </w:rPr>
              <w:t>Content module 1. Basics of business planning and entrepreneurial activity</w:t>
            </w:r>
          </w:p>
        </w:tc>
        <w:tc>
          <w:tcPr>
            <w:tcW w:w="2937" w:type="dxa"/>
            <w:vMerge w:val="restart"/>
            <w:tcBorders>
              <w:top w:val="single" w:sz="4" w:space="0" w:color="000000"/>
              <w:left w:val="single" w:sz="4" w:space="0" w:color="000000"/>
              <w:right w:val="single" w:sz="4" w:space="0" w:color="000000"/>
            </w:tcBorders>
          </w:tcPr>
          <w:p w14:paraId="2866B76B" w14:textId="77777777" w:rsidR="00BC7193" w:rsidRDefault="00000000">
            <w:pPr>
              <w:widowControl w:val="0"/>
              <w:jc w:val="both"/>
              <w:rPr>
                <w:b/>
                <w:bCs/>
                <w:sz w:val="24"/>
                <w:szCs w:val="24"/>
              </w:rPr>
            </w:pPr>
            <w:r>
              <w:rPr>
                <w:b/>
                <w:bCs/>
                <w:sz w:val="24"/>
                <w:szCs w:val="24"/>
              </w:rPr>
              <w:t xml:space="preserve">Teaching methods: </w:t>
            </w:r>
            <w:r>
              <w:rPr>
                <w:sz w:val="24"/>
                <w:szCs w:val="24"/>
              </w:rPr>
              <w:t xml:space="preserve">verbal (educational lecture; conversation; educational discussion); inductive method; deductive method; reductive method; analytical; synthetic; explanatory and illustrative; reproductive; method of problem presentation; partial-search; research; interactive methods (analysis of situations; discussions, debates, polemics; dialogue, synthesis of thoughts; brainstorming; practice of skills; situational modelling, processing of discussion issues); modelling of professional activity; innovative teaching </w:t>
            </w:r>
            <w:r>
              <w:rPr>
                <w:sz w:val="24"/>
                <w:szCs w:val="24"/>
              </w:rPr>
              <w:lastRenderedPageBreak/>
              <w:t>methods (competent; project-research); case method.</w:t>
            </w:r>
          </w:p>
          <w:p w14:paraId="0797486F" w14:textId="77777777" w:rsidR="00BC7193" w:rsidRDefault="00BC7193">
            <w:pPr>
              <w:widowControl w:val="0"/>
              <w:jc w:val="both"/>
              <w:rPr>
                <w:b/>
                <w:bCs/>
                <w:sz w:val="24"/>
                <w:szCs w:val="24"/>
              </w:rPr>
            </w:pPr>
          </w:p>
          <w:p w14:paraId="51C28584" w14:textId="77777777" w:rsidR="00BC7193" w:rsidRDefault="00000000">
            <w:pPr>
              <w:widowControl w:val="0"/>
              <w:jc w:val="both"/>
              <w:rPr>
                <w:sz w:val="24"/>
                <w:szCs w:val="24"/>
              </w:rPr>
            </w:pPr>
            <w:r>
              <w:rPr>
                <w:b/>
                <w:bCs/>
                <w:sz w:val="24"/>
                <w:szCs w:val="24"/>
              </w:rPr>
              <w:t xml:space="preserve">Assessment methods: </w:t>
            </w:r>
            <w:r>
              <w:rPr>
                <w:sz w:val="24"/>
                <w:szCs w:val="24"/>
              </w:rPr>
              <w:t>oral control (oral survey, evaluation of participation in discussions, other interactive learning methods); written control (control, independent works, essays); test control (closed tests: test alternative, test compliance); method of self-control and self-assessment; assessment of case tasks.</w:t>
            </w:r>
          </w:p>
        </w:tc>
      </w:tr>
      <w:tr w:rsidR="00BC7193" w14:paraId="6F5ECDDA" w14:textId="77777777">
        <w:trPr>
          <w:trHeight w:val="592"/>
        </w:trPr>
        <w:tc>
          <w:tcPr>
            <w:tcW w:w="910" w:type="dxa"/>
            <w:tcBorders>
              <w:top w:val="single" w:sz="4" w:space="0" w:color="000000"/>
              <w:left w:val="single" w:sz="4" w:space="0" w:color="000000"/>
              <w:bottom w:val="single" w:sz="4" w:space="0" w:color="000000"/>
              <w:right w:val="single" w:sz="4" w:space="0" w:color="000000"/>
            </w:tcBorders>
          </w:tcPr>
          <w:p w14:paraId="59B14691" w14:textId="77777777" w:rsidR="00BC7193" w:rsidRDefault="00000000">
            <w:pPr>
              <w:widowControl w:val="0"/>
              <w:jc w:val="both"/>
              <w:rPr>
                <w:sz w:val="28"/>
                <w:szCs w:val="28"/>
              </w:rPr>
            </w:pPr>
            <w:r>
              <w:rPr>
                <w:sz w:val="28"/>
                <w:szCs w:val="28"/>
              </w:rPr>
              <w:t>Topic 1.</w:t>
            </w:r>
          </w:p>
        </w:tc>
        <w:tc>
          <w:tcPr>
            <w:tcW w:w="3775" w:type="dxa"/>
            <w:tcBorders>
              <w:top w:val="single" w:sz="4" w:space="0" w:color="000000"/>
              <w:left w:val="single" w:sz="4" w:space="0" w:color="000000"/>
              <w:bottom w:val="single" w:sz="4" w:space="0" w:color="000000"/>
              <w:right w:val="single" w:sz="4" w:space="0" w:color="000000"/>
            </w:tcBorders>
          </w:tcPr>
          <w:p w14:paraId="00ED1D7E" w14:textId="77777777" w:rsidR="00BC7193" w:rsidRDefault="00000000">
            <w:pPr>
              <w:widowControl w:val="0"/>
              <w:jc w:val="both"/>
              <w:rPr>
                <w:sz w:val="28"/>
                <w:szCs w:val="28"/>
              </w:rPr>
            </w:pPr>
            <w:r>
              <w:rPr>
                <w:sz w:val="28"/>
                <w:szCs w:val="28"/>
              </w:rPr>
              <w:t>The essence of entrepreneurship and start-up culture</w:t>
            </w:r>
          </w:p>
        </w:tc>
        <w:tc>
          <w:tcPr>
            <w:tcW w:w="654" w:type="dxa"/>
            <w:tcBorders>
              <w:top w:val="single" w:sz="4" w:space="0" w:color="000000"/>
              <w:left w:val="single" w:sz="4" w:space="0" w:color="000000"/>
              <w:bottom w:val="single" w:sz="4" w:space="0" w:color="000000"/>
              <w:right w:val="single" w:sz="4" w:space="0" w:color="000000"/>
            </w:tcBorders>
          </w:tcPr>
          <w:p w14:paraId="23912512"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1247E328"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6AE23CAC" w14:textId="77777777" w:rsidR="00BC7193" w:rsidRDefault="00000000">
            <w:pPr>
              <w:widowControl w:val="0"/>
              <w:jc w:val="center"/>
              <w:rPr>
                <w:sz w:val="28"/>
                <w:szCs w:val="28"/>
              </w:rPr>
            </w:pPr>
            <w:r>
              <w:rPr>
                <w:sz w:val="28"/>
                <w:szCs w:val="28"/>
              </w:rPr>
              <w:t>4</w:t>
            </w:r>
          </w:p>
        </w:tc>
        <w:tc>
          <w:tcPr>
            <w:tcW w:w="2937" w:type="dxa"/>
            <w:vMerge/>
            <w:tcBorders>
              <w:top w:val="single" w:sz="4" w:space="0" w:color="000000"/>
              <w:left w:val="single" w:sz="4" w:space="0" w:color="000000"/>
              <w:right w:val="single" w:sz="4" w:space="0" w:color="000000"/>
            </w:tcBorders>
          </w:tcPr>
          <w:p w14:paraId="043E9174" w14:textId="77777777" w:rsidR="00BC7193" w:rsidRDefault="00BC7193">
            <w:pPr>
              <w:widowControl w:val="0"/>
              <w:pBdr>
                <w:top w:val="nil"/>
                <w:left w:val="nil"/>
                <w:bottom w:val="nil"/>
                <w:right w:val="nil"/>
                <w:between w:val="nil"/>
              </w:pBdr>
              <w:spacing w:line="276" w:lineRule="auto"/>
              <w:rPr>
                <w:sz w:val="28"/>
                <w:szCs w:val="28"/>
              </w:rPr>
            </w:pPr>
          </w:p>
        </w:tc>
      </w:tr>
      <w:tr w:rsidR="00BC7193" w14:paraId="52F44FD6" w14:textId="77777777">
        <w:trPr>
          <w:trHeight w:val="325"/>
        </w:trPr>
        <w:tc>
          <w:tcPr>
            <w:tcW w:w="910" w:type="dxa"/>
            <w:tcBorders>
              <w:top w:val="single" w:sz="4" w:space="0" w:color="000000"/>
              <w:left w:val="single" w:sz="4" w:space="0" w:color="000000"/>
              <w:bottom w:val="single" w:sz="4" w:space="0" w:color="000000"/>
              <w:right w:val="single" w:sz="4" w:space="0" w:color="000000"/>
            </w:tcBorders>
          </w:tcPr>
          <w:p w14:paraId="230C25AC" w14:textId="77777777" w:rsidR="00BC7193" w:rsidRDefault="00000000">
            <w:pPr>
              <w:widowControl w:val="0"/>
              <w:jc w:val="both"/>
              <w:rPr>
                <w:sz w:val="28"/>
                <w:szCs w:val="28"/>
              </w:rPr>
            </w:pPr>
            <w:r>
              <w:rPr>
                <w:sz w:val="28"/>
                <w:szCs w:val="28"/>
              </w:rPr>
              <w:t>Topic 2.</w:t>
            </w:r>
          </w:p>
        </w:tc>
        <w:tc>
          <w:tcPr>
            <w:tcW w:w="3775" w:type="dxa"/>
            <w:tcBorders>
              <w:top w:val="single" w:sz="4" w:space="0" w:color="000000"/>
              <w:left w:val="single" w:sz="4" w:space="0" w:color="000000"/>
              <w:bottom w:val="single" w:sz="4" w:space="0" w:color="000000"/>
              <w:right w:val="single" w:sz="4" w:space="0" w:color="000000"/>
            </w:tcBorders>
          </w:tcPr>
          <w:p w14:paraId="240E0C88" w14:textId="77777777" w:rsidR="00BC7193" w:rsidRDefault="00000000">
            <w:pPr>
              <w:widowControl w:val="0"/>
              <w:jc w:val="both"/>
              <w:rPr>
                <w:sz w:val="28"/>
                <w:szCs w:val="28"/>
              </w:rPr>
            </w:pPr>
            <w:r>
              <w:rPr>
                <w:sz w:val="28"/>
                <w:szCs w:val="28"/>
              </w:rPr>
              <w:t>Search, formation and selection of business ideas</w:t>
            </w:r>
          </w:p>
        </w:tc>
        <w:tc>
          <w:tcPr>
            <w:tcW w:w="654" w:type="dxa"/>
            <w:tcBorders>
              <w:top w:val="single" w:sz="4" w:space="0" w:color="000000"/>
              <w:left w:val="single" w:sz="4" w:space="0" w:color="000000"/>
              <w:bottom w:val="single" w:sz="4" w:space="0" w:color="000000"/>
              <w:right w:val="single" w:sz="4" w:space="0" w:color="000000"/>
            </w:tcBorders>
          </w:tcPr>
          <w:p w14:paraId="4A03771A"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01FCF50B"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60515D3E" w14:textId="77777777" w:rsidR="00BC7193" w:rsidRDefault="00000000">
            <w:pPr>
              <w:widowControl w:val="0"/>
              <w:jc w:val="center"/>
              <w:rPr>
                <w:sz w:val="28"/>
                <w:szCs w:val="28"/>
              </w:rPr>
            </w:pPr>
            <w:r>
              <w:rPr>
                <w:sz w:val="28"/>
                <w:szCs w:val="28"/>
              </w:rPr>
              <w:t>4</w:t>
            </w:r>
          </w:p>
        </w:tc>
        <w:tc>
          <w:tcPr>
            <w:tcW w:w="2937" w:type="dxa"/>
            <w:vMerge/>
            <w:tcBorders>
              <w:top w:val="single" w:sz="4" w:space="0" w:color="000000"/>
              <w:left w:val="single" w:sz="4" w:space="0" w:color="000000"/>
              <w:right w:val="single" w:sz="4" w:space="0" w:color="000000"/>
            </w:tcBorders>
          </w:tcPr>
          <w:p w14:paraId="2C7300D9" w14:textId="77777777" w:rsidR="00BC7193" w:rsidRDefault="00BC7193">
            <w:pPr>
              <w:widowControl w:val="0"/>
              <w:pBdr>
                <w:top w:val="nil"/>
                <w:left w:val="nil"/>
                <w:bottom w:val="nil"/>
                <w:right w:val="nil"/>
                <w:between w:val="nil"/>
              </w:pBdr>
              <w:spacing w:line="276" w:lineRule="auto"/>
              <w:rPr>
                <w:sz w:val="28"/>
                <w:szCs w:val="28"/>
              </w:rPr>
            </w:pPr>
          </w:p>
        </w:tc>
      </w:tr>
      <w:tr w:rsidR="00BC7193" w14:paraId="567892CF" w14:textId="77777777">
        <w:trPr>
          <w:trHeight w:val="325"/>
        </w:trPr>
        <w:tc>
          <w:tcPr>
            <w:tcW w:w="910" w:type="dxa"/>
            <w:tcBorders>
              <w:top w:val="single" w:sz="4" w:space="0" w:color="000000"/>
              <w:left w:val="single" w:sz="4" w:space="0" w:color="000000"/>
              <w:bottom w:val="single" w:sz="4" w:space="0" w:color="000000"/>
              <w:right w:val="single" w:sz="4" w:space="0" w:color="000000"/>
            </w:tcBorders>
          </w:tcPr>
          <w:p w14:paraId="01A797C4" w14:textId="77777777" w:rsidR="00BC7193" w:rsidRDefault="00000000">
            <w:pPr>
              <w:widowControl w:val="0"/>
              <w:jc w:val="both"/>
              <w:rPr>
                <w:sz w:val="28"/>
                <w:szCs w:val="28"/>
              </w:rPr>
            </w:pPr>
            <w:r>
              <w:rPr>
                <w:sz w:val="28"/>
                <w:szCs w:val="28"/>
              </w:rPr>
              <w:t>Topic 3.</w:t>
            </w:r>
          </w:p>
        </w:tc>
        <w:tc>
          <w:tcPr>
            <w:tcW w:w="3775" w:type="dxa"/>
            <w:tcBorders>
              <w:top w:val="single" w:sz="4" w:space="0" w:color="000000"/>
              <w:left w:val="single" w:sz="4" w:space="0" w:color="000000"/>
              <w:bottom w:val="single" w:sz="4" w:space="0" w:color="000000"/>
              <w:right w:val="single" w:sz="4" w:space="0" w:color="000000"/>
            </w:tcBorders>
          </w:tcPr>
          <w:p w14:paraId="1575F793" w14:textId="77777777" w:rsidR="00BC7193" w:rsidRDefault="00000000">
            <w:pPr>
              <w:widowControl w:val="0"/>
              <w:jc w:val="both"/>
              <w:rPr>
                <w:sz w:val="28"/>
                <w:szCs w:val="28"/>
              </w:rPr>
            </w:pPr>
            <w:r>
              <w:rPr>
                <w:sz w:val="28"/>
                <w:szCs w:val="28"/>
              </w:rPr>
              <w:t>Analysis of consumer needs and market opportunities</w:t>
            </w:r>
          </w:p>
        </w:tc>
        <w:tc>
          <w:tcPr>
            <w:tcW w:w="654" w:type="dxa"/>
            <w:tcBorders>
              <w:top w:val="single" w:sz="4" w:space="0" w:color="000000"/>
              <w:left w:val="single" w:sz="4" w:space="0" w:color="000000"/>
              <w:bottom w:val="single" w:sz="4" w:space="0" w:color="000000"/>
              <w:right w:val="single" w:sz="4" w:space="0" w:color="000000"/>
            </w:tcBorders>
          </w:tcPr>
          <w:p w14:paraId="69A76CD0"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5706458F"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26A766F4"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7F25569C" w14:textId="77777777" w:rsidR="00BC7193" w:rsidRDefault="00BC7193">
            <w:pPr>
              <w:widowControl w:val="0"/>
              <w:pBdr>
                <w:top w:val="nil"/>
                <w:left w:val="nil"/>
                <w:bottom w:val="nil"/>
                <w:right w:val="nil"/>
                <w:between w:val="nil"/>
              </w:pBdr>
              <w:spacing w:line="276" w:lineRule="auto"/>
              <w:rPr>
                <w:sz w:val="28"/>
                <w:szCs w:val="28"/>
              </w:rPr>
            </w:pPr>
          </w:p>
        </w:tc>
      </w:tr>
      <w:tr w:rsidR="00BC7193" w14:paraId="3C2A1578" w14:textId="77777777">
        <w:trPr>
          <w:trHeight w:val="600"/>
        </w:trPr>
        <w:tc>
          <w:tcPr>
            <w:tcW w:w="910" w:type="dxa"/>
            <w:tcBorders>
              <w:top w:val="single" w:sz="4" w:space="0" w:color="000000"/>
              <w:left w:val="single" w:sz="4" w:space="0" w:color="000000"/>
              <w:bottom w:val="single" w:sz="4" w:space="0" w:color="000000"/>
              <w:right w:val="single" w:sz="4" w:space="0" w:color="000000"/>
            </w:tcBorders>
          </w:tcPr>
          <w:p w14:paraId="6AA4FE04" w14:textId="77777777" w:rsidR="00BC7193" w:rsidRDefault="00000000">
            <w:pPr>
              <w:widowControl w:val="0"/>
              <w:jc w:val="both"/>
              <w:rPr>
                <w:sz w:val="28"/>
                <w:szCs w:val="28"/>
              </w:rPr>
            </w:pPr>
            <w:r>
              <w:rPr>
                <w:sz w:val="28"/>
                <w:szCs w:val="28"/>
              </w:rPr>
              <w:t>Topic 4.</w:t>
            </w:r>
          </w:p>
        </w:tc>
        <w:tc>
          <w:tcPr>
            <w:tcW w:w="3775" w:type="dxa"/>
            <w:tcBorders>
              <w:top w:val="single" w:sz="4" w:space="0" w:color="000000"/>
              <w:left w:val="single" w:sz="4" w:space="0" w:color="000000"/>
              <w:bottom w:val="single" w:sz="4" w:space="0" w:color="000000"/>
              <w:right w:val="single" w:sz="4" w:space="0" w:color="000000"/>
            </w:tcBorders>
          </w:tcPr>
          <w:p w14:paraId="56B1D218" w14:textId="77777777" w:rsidR="00BC7193" w:rsidRDefault="00000000">
            <w:pPr>
              <w:widowControl w:val="0"/>
              <w:jc w:val="both"/>
              <w:rPr>
                <w:sz w:val="28"/>
                <w:szCs w:val="28"/>
              </w:rPr>
            </w:pPr>
            <w:r>
              <w:rPr>
                <w:sz w:val="28"/>
                <w:szCs w:val="28"/>
              </w:rPr>
              <w:t>Assessment of the external environment and competitive field</w:t>
            </w:r>
          </w:p>
        </w:tc>
        <w:tc>
          <w:tcPr>
            <w:tcW w:w="654" w:type="dxa"/>
            <w:tcBorders>
              <w:top w:val="single" w:sz="4" w:space="0" w:color="000000"/>
              <w:left w:val="single" w:sz="4" w:space="0" w:color="000000"/>
              <w:bottom w:val="single" w:sz="4" w:space="0" w:color="000000"/>
              <w:right w:val="single" w:sz="4" w:space="0" w:color="000000"/>
            </w:tcBorders>
          </w:tcPr>
          <w:p w14:paraId="7ED5B91C"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82B5191"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60E5252E" w14:textId="77777777" w:rsidR="00BC7193" w:rsidRDefault="00000000">
            <w:pPr>
              <w:widowControl w:val="0"/>
              <w:jc w:val="center"/>
              <w:rPr>
                <w:sz w:val="28"/>
                <w:szCs w:val="28"/>
              </w:rPr>
            </w:pPr>
            <w:r>
              <w:rPr>
                <w:sz w:val="28"/>
                <w:szCs w:val="28"/>
              </w:rPr>
              <w:t>4</w:t>
            </w:r>
          </w:p>
        </w:tc>
        <w:tc>
          <w:tcPr>
            <w:tcW w:w="2937" w:type="dxa"/>
            <w:vMerge/>
            <w:tcBorders>
              <w:top w:val="single" w:sz="4" w:space="0" w:color="000000"/>
              <w:left w:val="single" w:sz="4" w:space="0" w:color="000000"/>
              <w:right w:val="single" w:sz="4" w:space="0" w:color="000000"/>
            </w:tcBorders>
          </w:tcPr>
          <w:p w14:paraId="51D03911" w14:textId="77777777" w:rsidR="00BC7193" w:rsidRDefault="00BC7193">
            <w:pPr>
              <w:widowControl w:val="0"/>
              <w:pBdr>
                <w:top w:val="nil"/>
                <w:left w:val="nil"/>
                <w:bottom w:val="nil"/>
                <w:right w:val="nil"/>
                <w:between w:val="nil"/>
              </w:pBdr>
              <w:spacing w:line="276" w:lineRule="auto"/>
              <w:rPr>
                <w:sz w:val="28"/>
                <w:szCs w:val="28"/>
              </w:rPr>
            </w:pPr>
          </w:p>
        </w:tc>
      </w:tr>
      <w:tr w:rsidR="00BC7193" w14:paraId="20DD94C6" w14:textId="77777777">
        <w:trPr>
          <w:trHeight w:val="264"/>
        </w:trPr>
        <w:tc>
          <w:tcPr>
            <w:tcW w:w="910" w:type="dxa"/>
            <w:tcBorders>
              <w:top w:val="single" w:sz="4" w:space="0" w:color="000000"/>
              <w:left w:val="single" w:sz="4" w:space="0" w:color="000000"/>
              <w:bottom w:val="single" w:sz="4" w:space="0" w:color="000000"/>
              <w:right w:val="single" w:sz="4" w:space="0" w:color="000000"/>
            </w:tcBorders>
          </w:tcPr>
          <w:p w14:paraId="358683B2" w14:textId="77777777" w:rsidR="00BC7193" w:rsidRDefault="00000000">
            <w:pPr>
              <w:widowControl w:val="0"/>
              <w:jc w:val="both"/>
              <w:rPr>
                <w:sz w:val="28"/>
                <w:szCs w:val="28"/>
              </w:rPr>
            </w:pPr>
            <w:r>
              <w:rPr>
                <w:sz w:val="28"/>
                <w:szCs w:val="28"/>
              </w:rPr>
              <w:t>Topic 5.</w:t>
            </w:r>
          </w:p>
        </w:tc>
        <w:tc>
          <w:tcPr>
            <w:tcW w:w="3775" w:type="dxa"/>
            <w:tcBorders>
              <w:top w:val="single" w:sz="4" w:space="0" w:color="000000"/>
              <w:left w:val="single" w:sz="4" w:space="0" w:color="000000"/>
              <w:bottom w:val="single" w:sz="4" w:space="0" w:color="000000"/>
              <w:right w:val="single" w:sz="4" w:space="0" w:color="000000"/>
            </w:tcBorders>
          </w:tcPr>
          <w:p w14:paraId="04771B1C" w14:textId="77777777" w:rsidR="00BC7193" w:rsidRDefault="00000000">
            <w:pPr>
              <w:widowControl w:val="0"/>
              <w:jc w:val="both"/>
              <w:rPr>
                <w:sz w:val="28"/>
                <w:szCs w:val="28"/>
              </w:rPr>
            </w:pPr>
            <w:r>
              <w:rPr>
                <w:sz w:val="28"/>
                <w:szCs w:val="28"/>
              </w:rPr>
              <w:t>Start-up business model: development and testing</w:t>
            </w:r>
          </w:p>
        </w:tc>
        <w:tc>
          <w:tcPr>
            <w:tcW w:w="654" w:type="dxa"/>
            <w:tcBorders>
              <w:top w:val="single" w:sz="4" w:space="0" w:color="000000"/>
              <w:left w:val="single" w:sz="4" w:space="0" w:color="000000"/>
              <w:bottom w:val="single" w:sz="4" w:space="0" w:color="000000"/>
              <w:right w:val="single" w:sz="4" w:space="0" w:color="000000"/>
            </w:tcBorders>
          </w:tcPr>
          <w:p w14:paraId="6857B3AC"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0794B7A9"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6F5690A1" w14:textId="77777777" w:rsidR="00BC7193" w:rsidRDefault="00000000">
            <w:pPr>
              <w:widowControl w:val="0"/>
              <w:jc w:val="center"/>
              <w:rPr>
                <w:sz w:val="28"/>
                <w:szCs w:val="28"/>
              </w:rPr>
            </w:pPr>
            <w:r>
              <w:rPr>
                <w:sz w:val="28"/>
                <w:szCs w:val="28"/>
              </w:rPr>
              <w:t>6</w:t>
            </w:r>
          </w:p>
          <w:p w14:paraId="66F76034" w14:textId="77777777" w:rsidR="00BC7193" w:rsidRDefault="00BC7193">
            <w:pPr>
              <w:widowControl w:val="0"/>
              <w:jc w:val="center"/>
              <w:rPr>
                <w:sz w:val="28"/>
                <w:szCs w:val="28"/>
              </w:rPr>
            </w:pPr>
          </w:p>
        </w:tc>
        <w:tc>
          <w:tcPr>
            <w:tcW w:w="2937" w:type="dxa"/>
            <w:vMerge/>
            <w:tcBorders>
              <w:top w:val="single" w:sz="4" w:space="0" w:color="000000"/>
              <w:left w:val="single" w:sz="4" w:space="0" w:color="000000"/>
              <w:right w:val="single" w:sz="4" w:space="0" w:color="000000"/>
            </w:tcBorders>
          </w:tcPr>
          <w:p w14:paraId="3B32A480" w14:textId="77777777" w:rsidR="00BC7193" w:rsidRDefault="00BC7193">
            <w:pPr>
              <w:widowControl w:val="0"/>
              <w:pBdr>
                <w:top w:val="nil"/>
                <w:left w:val="nil"/>
                <w:bottom w:val="nil"/>
                <w:right w:val="nil"/>
                <w:between w:val="nil"/>
              </w:pBdr>
              <w:spacing w:line="276" w:lineRule="auto"/>
              <w:rPr>
                <w:sz w:val="28"/>
                <w:szCs w:val="28"/>
              </w:rPr>
            </w:pPr>
          </w:p>
        </w:tc>
      </w:tr>
      <w:tr w:rsidR="00BC7193" w14:paraId="5BEBD5A2" w14:textId="77777777">
        <w:trPr>
          <w:trHeight w:val="444"/>
        </w:trPr>
        <w:tc>
          <w:tcPr>
            <w:tcW w:w="910" w:type="dxa"/>
            <w:tcBorders>
              <w:top w:val="single" w:sz="4" w:space="0" w:color="000000"/>
              <w:left w:val="single" w:sz="4" w:space="0" w:color="000000"/>
              <w:bottom w:val="single" w:sz="4" w:space="0" w:color="000000"/>
              <w:right w:val="single" w:sz="4" w:space="0" w:color="000000"/>
            </w:tcBorders>
          </w:tcPr>
          <w:p w14:paraId="6FA13456" w14:textId="77777777" w:rsidR="00BC7193" w:rsidRDefault="00000000">
            <w:pPr>
              <w:widowControl w:val="0"/>
              <w:jc w:val="both"/>
              <w:rPr>
                <w:sz w:val="28"/>
                <w:szCs w:val="28"/>
              </w:rPr>
            </w:pPr>
            <w:r>
              <w:rPr>
                <w:sz w:val="28"/>
                <w:szCs w:val="28"/>
              </w:rPr>
              <w:t>Topic 6.</w:t>
            </w:r>
          </w:p>
        </w:tc>
        <w:tc>
          <w:tcPr>
            <w:tcW w:w="3775" w:type="dxa"/>
            <w:tcBorders>
              <w:top w:val="single" w:sz="4" w:space="0" w:color="000000"/>
              <w:left w:val="single" w:sz="4" w:space="0" w:color="000000"/>
              <w:bottom w:val="single" w:sz="4" w:space="0" w:color="000000"/>
              <w:right w:val="single" w:sz="4" w:space="0" w:color="000000"/>
            </w:tcBorders>
          </w:tcPr>
          <w:p w14:paraId="1661C13A" w14:textId="77777777" w:rsidR="00BC7193" w:rsidRDefault="00000000">
            <w:pPr>
              <w:widowControl w:val="0"/>
              <w:jc w:val="both"/>
              <w:rPr>
                <w:sz w:val="28"/>
                <w:szCs w:val="28"/>
              </w:rPr>
            </w:pPr>
            <w:r>
              <w:rPr>
                <w:sz w:val="28"/>
                <w:szCs w:val="28"/>
              </w:rPr>
              <w:t>Marketing strategy for new business</w:t>
            </w:r>
          </w:p>
        </w:tc>
        <w:tc>
          <w:tcPr>
            <w:tcW w:w="654" w:type="dxa"/>
            <w:tcBorders>
              <w:top w:val="single" w:sz="4" w:space="0" w:color="000000"/>
              <w:left w:val="single" w:sz="4" w:space="0" w:color="000000"/>
              <w:bottom w:val="single" w:sz="4" w:space="0" w:color="000000"/>
              <w:right w:val="single" w:sz="4" w:space="0" w:color="000000"/>
            </w:tcBorders>
          </w:tcPr>
          <w:p w14:paraId="3F3E9CD2"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012FA74"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531F2FFF" w14:textId="77777777" w:rsidR="00BC7193" w:rsidRDefault="00000000">
            <w:pPr>
              <w:widowControl w:val="0"/>
              <w:jc w:val="center"/>
              <w:rPr>
                <w:sz w:val="28"/>
                <w:szCs w:val="28"/>
              </w:rPr>
            </w:pPr>
            <w:r>
              <w:rPr>
                <w:sz w:val="28"/>
                <w:szCs w:val="28"/>
              </w:rPr>
              <w:t>6</w:t>
            </w:r>
          </w:p>
          <w:p w14:paraId="6E812D24" w14:textId="77777777" w:rsidR="00BC7193" w:rsidRDefault="00BC7193">
            <w:pPr>
              <w:widowControl w:val="0"/>
              <w:jc w:val="center"/>
              <w:rPr>
                <w:sz w:val="28"/>
                <w:szCs w:val="28"/>
              </w:rPr>
            </w:pPr>
          </w:p>
        </w:tc>
        <w:tc>
          <w:tcPr>
            <w:tcW w:w="2937" w:type="dxa"/>
            <w:vMerge/>
            <w:tcBorders>
              <w:top w:val="single" w:sz="4" w:space="0" w:color="000000"/>
              <w:left w:val="single" w:sz="4" w:space="0" w:color="000000"/>
              <w:right w:val="single" w:sz="4" w:space="0" w:color="000000"/>
            </w:tcBorders>
          </w:tcPr>
          <w:p w14:paraId="6CADA04F" w14:textId="77777777" w:rsidR="00BC7193" w:rsidRDefault="00BC7193">
            <w:pPr>
              <w:widowControl w:val="0"/>
              <w:pBdr>
                <w:top w:val="nil"/>
                <w:left w:val="nil"/>
                <w:bottom w:val="nil"/>
                <w:right w:val="nil"/>
                <w:between w:val="nil"/>
              </w:pBdr>
              <w:spacing w:line="276" w:lineRule="auto"/>
              <w:rPr>
                <w:sz w:val="28"/>
                <w:szCs w:val="28"/>
              </w:rPr>
            </w:pPr>
          </w:p>
        </w:tc>
      </w:tr>
      <w:tr w:rsidR="00BC7193" w14:paraId="2E23A4C7" w14:textId="77777777">
        <w:trPr>
          <w:trHeight w:val="540"/>
        </w:trPr>
        <w:tc>
          <w:tcPr>
            <w:tcW w:w="910" w:type="dxa"/>
            <w:tcBorders>
              <w:top w:val="single" w:sz="4" w:space="0" w:color="000000"/>
              <w:left w:val="single" w:sz="4" w:space="0" w:color="000000"/>
              <w:bottom w:val="single" w:sz="4" w:space="0" w:color="000000"/>
              <w:right w:val="single" w:sz="4" w:space="0" w:color="000000"/>
            </w:tcBorders>
          </w:tcPr>
          <w:p w14:paraId="016F8717" w14:textId="77777777" w:rsidR="00BC7193" w:rsidRDefault="00000000">
            <w:pPr>
              <w:widowControl w:val="0"/>
              <w:jc w:val="both"/>
              <w:rPr>
                <w:sz w:val="28"/>
                <w:szCs w:val="28"/>
              </w:rPr>
            </w:pPr>
            <w:r>
              <w:rPr>
                <w:sz w:val="28"/>
                <w:szCs w:val="28"/>
              </w:rPr>
              <w:t>Topic 7.</w:t>
            </w:r>
          </w:p>
        </w:tc>
        <w:tc>
          <w:tcPr>
            <w:tcW w:w="3775" w:type="dxa"/>
            <w:tcBorders>
              <w:top w:val="single" w:sz="4" w:space="0" w:color="000000"/>
              <w:left w:val="single" w:sz="4" w:space="0" w:color="000000"/>
              <w:bottom w:val="single" w:sz="4" w:space="0" w:color="000000"/>
              <w:right w:val="single" w:sz="4" w:space="0" w:color="000000"/>
            </w:tcBorders>
          </w:tcPr>
          <w:p w14:paraId="2E9E2BAA" w14:textId="77777777" w:rsidR="00BC7193" w:rsidRDefault="00000000">
            <w:pPr>
              <w:widowControl w:val="0"/>
              <w:jc w:val="both"/>
              <w:rPr>
                <w:sz w:val="28"/>
                <w:szCs w:val="28"/>
              </w:rPr>
            </w:pPr>
            <w:r>
              <w:rPr>
                <w:sz w:val="28"/>
                <w:szCs w:val="28"/>
              </w:rPr>
              <w:t>Organizational design and start-up team</w:t>
            </w:r>
          </w:p>
        </w:tc>
        <w:tc>
          <w:tcPr>
            <w:tcW w:w="654" w:type="dxa"/>
            <w:tcBorders>
              <w:top w:val="single" w:sz="4" w:space="0" w:color="000000"/>
              <w:left w:val="single" w:sz="4" w:space="0" w:color="000000"/>
              <w:bottom w:val="single" w:sz="4" w:space="0" w:color="000000"/>
              <w:right w:val="single" w:sz="4" w:space="0" w:color="000000"/>
            </w:tcBorders>
          </w:tcPr>
          <w:p w14:paraId="04FDD5FB"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1906A629"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2F2135EB"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281E515A" w14:textId="77777777" w:rsidR="00BC7193" w:rsidRDefault="00BC7193">
            <w:pPr>
              <w:widowControl w:val="0"/>
              <w:pBdr>
                <w:top w:val="nil"/>
                <w:left w:val="nil"/>
                <w:bottom w:val="nil"/>
                <w:right w:val="nil"/>
                <w:between w:val="nil"/>
              </w:pBdr>
              <w:spacing w:line="276" w:lineRule="auto"/>
              <w:rPr>
                <w:sz w:val="28"/>
                <w:szCs w:val="28"/>
              </w:rPr>
            </w:pPr>
          </w:p>
        </w:tc>
      </w:tr>
      <w:tr w:rsidR="00BC7193" w14:paraId="39AF7A0B" w14:textId="77777777">
        <w:trPr>
          <w:trHeight w:val="325"/>
        </w:trPr>
        <w:tc>
          <w:tcPr>
            <w:tcW w:w="6691" w:type="dxa"/>
            <w:gridSpan w:val="5"/>
            <w:tcBorders>
              <w:top w:val="single" w:sz="4" w:space="0" w:color="000000"/>
              <w:left w:val="single" w:sz="4" w:space="0" w:color="000000"/>
              <w:bottom w:val="single" w:sz="4" w:space="0" w:color="000000"/>
            </w:tcBorders>
          </w:tcPr>
          <w:p w14:paraId="28753588" w14:textId="77777777" w:rsidR="00BC7193" w:rsidRDefault="00000000">
            <w:pPr>
              <w:widowControl w:val="0"/>
              <w:jc w:val="center"/>
              <w:rPr>
                <w:sz w:val="28"/>
                <w:szCs w:val="28"/>
              </w:rPr>
            </w:pPr>
            <w:r>
              <w:rPr>
                <w:b/>
                <w:bCs/>
                <w:sz w:val="28"/>
                <w:szCs w:val="28"/>
              </w:rPr>
              <w:lastRenderedPageBreak/>
              <w:t>Content module 2. Start-up management and its development</w:t>
            </w:r>
          </w:p>
        </w:tc>
        <w:tc>
          <w:tcPr>
            <w:tcW w:w="2937" w:type="dxa"/>
            <w:vMerge/>
            <w:tcBorders>
              <w:top w:val="single" w:sz="4" w:space="0" w:color="000000"/>
              <w:left w:val="single" w:sz="4" w:space="0" w:color="000000"/>
              <w:right w:val="single" w:sz="4" w:space="0" w:color="000000"/>
            </w:tcBorders>
          </w:tcPr>
          <w:p w14:paraId="33936C53" w14:textId="77777777" w:rsidR="00BC7193" w:rsidRDefault="00BC7193">
            <w:pPr>
              <w:widowControl w:val="0"/>
              <w:pBdr>
                <w:top w:val="nil"/>
                <w:left w:val="nil"/>
                <w:bottom w:val="nil"/>
                <w:right w:val="nil"/>
                <w:between w:val="nil"/>
              </w:pBdr>
              <w:spacing w:line="276" w:lineRule="auto"/>
              <w:rPr>
                <w:sz w:val="28"/>
                <w:szCs w:val="28"/>
              </w:rPr>
            </w:pPr>
          </w:p>
        </w:tc>
      </w:tr>
      <w:tr w:rsidR="00BC7193" w14:paraId="0FEAC1AB" w14:textId="77777777">
        <w:trPr>
          <w:trHeight w:val="335"/>
        </w:trPr>
        <w:tc>
          <w:tcPr>
            <w:tcW w:w="910" w:type="dxa"/>
            <w:tcBorders>
              <w:top w:val="single" w:sz="4" w:space="0" w:color="000000"/>
              <w:left w:val="single" w:sz="4" w:space="0" w:color="000000"/>
              <w:bottom w:val="single" w:sz="4" w:space="0" w:color="000000"/>
              <w:right w:val="single" w:sz="4" w:space="0" w:color="000000"/>
            </w:tcBorders>
          </w:tcPr>
          <w:p w14:paraId="1BE9B793" w14:textId="77777777" w:rsidR="00BC7193" w:rsidRDefault="00000000">
            <w:pPr>
              <w:widowControl w:val="0"/>
              <w:jc w:val="both"/>
              <w:rPr>
                <w:sz w:val="28"/>
                <w:szCs w:val="28"/>
              </w:rPr>
            </w:pPr>
            <w:r>
              <w:rPr>
                <w:sz w:val="28"/>
                <w:szCs w:val="28"/>
              </w:rPr>
              <w:t>Topic 8.</w:t>
            </w:r>
          </w:p>
        </w:tc>
        <w:tc>
          <w:tcPr>
            <w:tcW w:w="3775" w:type="dxa"/>
            <w:tcBorders>
              <w:top w:val="single" w:sz="4" w:space="0" w:color="000000"/>
              <w:left w:val="single" w:sz="4" w:space="0" w:color="000000"/>
              <w:bottom w:val="single" w:sz="4" w:space="0" w:color="000000"/>
              <w:right w:val="single" w:sz="4" w:space="0" w:color="000000"/>
            </w:tcBorders>
          </w:tcPr>
          <w:p w14:paraId="70344DC7" w14:textId="77777777" w:rsidR="00BC7193" w:rsidRDefault="00000000">
            <w:pPr>
              <w:widowControl w:val="0"/>
              <w:jc w:val="both"/>
              <w:rPr>
                <w:sz w:val="28"/>
                <w:szCs w:val="28"/>
              </w:rPr>
            </w:pPr>
            <w:r>
              <w:rPr>
                <w:sz w:val="28"/>
                <w:szCs w:val="28"/>
              </w:rPr>
              <w:t>Financial modelling and forecasting of activities</w:t>
            </w:r>
          </w:p>
        </w:tc>
        <w:tc>
          <w:tcPr>
            <w:tcW w:w="654" w:type="dxa"/>
            <w:tcBorders>
              <w:top w:val="single" w:sz="4" w:space="0" w:color="000000"/>
              <w:left w:val="single" w:sz="4" w:space="0" w:color="000000"/>
              <w:bottom w:val="single" w:sz="4" w:space="0" w:color="000000"/>
              <w:right w:val="single" w:sz="4" w:space="0" w:color="000000"/>
            </w:tcBorders>
          </w:tcPr>
          <w:p w14:paraId="2198C128"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7C36EABA"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61D7E18C"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31F49AFE" w14:textId="77777777" w:rsidR="00BC7193" w:rsidRDefault="00BC7193">
            <w:pPr>
              <w:widowControl w:val="0"/>
              <w:pBdr>
                <w:top w:val="nil"/>
                <w:left w:val="nil"/>
                <w:bottom w:val="nil"/>
                <w:right w:val="nil"/>
                <w:between w:val="nil"/>
              </w:pBdr>
              <w:spacing w:line="276" w:lineRule="auto"/>
              <w:rPr>
                <w:sz w:val="28"/>
                <w:szCs w:val="28"/>
              </w:rPr>
            </w:pPr>
          </w:p>
        </w:tc>
      </w:tr>
      <w:tr w:rsidR="00BC7193" w14:paraId="58500D22" w14:textId="77777777">
        <w:trPr>
          <w:trHeight w:val="335"/>
        </w:trPr>
        <w:tc>
          <w:tcPr>
            <w:tcW w:w="910" w:type="dxa"/>
            <w:tcBorders>
              <w:top w:val="single" w:sz="4" w:space="0" w:color="000000"/>
              <w:left w:val="single" w:sz="4" w:space="0" w:color="000000"/>
              <w:bottom w:val="single" w:sz="4" w:space="0" w:color="000000"/>
              <w:right w:val="single" w:sz="4" w:space="0" w:color="000000"/>
            </w:tcBorders>
          </w:tcPr>
          <w:p w14:paraId="3C1463DC" w14:textId="77777777" w:rsidR="00BC7193" w:rsidRDefault="00000000">
            <w:pPr>
              <w:widowControl w:val="0"/>
              <w:jc w:val="both"/>
              <w:rPr>
                <w:sz w:val="28"/>
                <w:szCs w:val="28"/>
              </w:rPr>
            </w:pPr>
            <w:r>
              <w:rPr>
                <w:sz w:val="28"/>
                <w:szCs w:val="28"/>
              </w:rPr>
              <w:t>Topic 9.</w:t>
            </w:r>
          </w:p>
        </w:tc>
        <w:tc>
          <w:tcPr>
            <w:tcW w:w="3775" w:type="dxa"/>
            <w:tcBorders>
              <w:top w:val="single" w:sz="4" w:space="0" w:color="000000"/>
              <w:left w:val="single" w:sz="4" w:space="0" w:color="000000"/>
              <w:bottom w:val="single" w:sz="4" w:space="0" w:color="000000"/>
              <w:right w:val="single" w:sz="4" w:space="0" w:color="000000"/>
            </w:tcBorders>
          </w:tcPr>
          <w:p w14:paraId="7547C53D" w14:textId="77777777" w:rsidR="00BC7193" w:rsidRDefault="00000000">
            <w:pPr>
              <w:widowControl w:val="0"/>
              <w:jc w:val="both"/>
              <w:rPr>
                <w:sz w:val="28"/>
                <w:szCs w:val="28"/>
              </w:rPr>
            </w:pPr>
            <w:r>
              <w:rPr>
                <w:sz w:val="28"/>
                <w:szCs w:val="28"/>
              </w:rPr>
              <w:t>Business plan: structure, content and evaluation criteria</w:t>
            </w:r>
          </w:p>
        </w:tc>
        <w:tc>
          <w:tcPr>
            <w:tcW w:w="654" w:type="dxa"/>
            <w:tcBorders>
              <w:top w:val="single" w:sz="4" w:space="0" w:color="000000"/>
              <w:left w:val="single" w:sz="4" w:space="0" w:color="000000"/>
              <w:bottom w:val="single" w:sz="4" w:space="0" w:color="000000"/>
              <w:right w:val="single" w:sz="4" w:space="0" w:color="000000"/>
            </w:tcBorders>
          </w:tcPr>
          <w:p w14:paraId="5D669897"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43F8B431"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3725A5C0"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3A548A72" w14:textId="77777777" w:rsidR="00BC7193" w:rsidRDefault="00BC7193">
            <w:pPr>
              <w:widowControl w:val="0"/>
              <w:pBdr>
                <w:top w:val="nil"/>
                <w:left w:val="nil"/>
                <w:bottom w:val="nil"/>
                <w:right w:val="nil"/>
                <w:between w:val="nil"/>
              </w:pBdr>
              <w:spacing w:line="276" w:lineRule="auto"/>
              <w:rPr>
                <w:sz w:val="28"/>
                <w:szCs w:val="28"/>
              </w:rPr>
            </w:pPr>
          </w:p>
        </w:tc>
      </w:tr>
      <w:tr w:rsidR="00BC7193" w14:paraId="2998176D" w14:textId="77777777">
        <w:trPr>
          <w:trHeight w:val="278"/>
        </w:trPr>
        <w:tc>
          <w:tcPr>
            <w:tcW w:w="910" w:type="dxa"/>
            <w:tcBorders>
              <w:top w:val="single" w:sz="4" w:space="0" w:color="000000"/>
              <w:left w:val="single" w:sz="4" w:space="0" w:color="000000"/>
              <w:bottom w:val="single" w:sz="4" w:space="0" w:color="000000"/>
              <w:right w:val="single" w:sz="4" w:space="0" w:color="000000"/>
            </w:tcBorders>
          </w:tcPr>
          <w:p w14:paraId="1214A367" w14:textId="77777777" w:rsidR="00BC7193" w:rsidRDefault="00000000">
            <w:pPr>
              <w:widowControl w:val="0"/>
              <w:jc w:val="both"/>
              <w:rPr>
                <w:sz w:val="28"/>
                <w:szCs w:val="28"/>
              </w:rPr>
            </w:pPr>
            <w:r>
              <w:rPr>
                <w:sz w:val="28"/>
                <w:szCs w:val="28"/>
              </w:rPr>
              <w:t>Topic 10.</w:t>
            </w:r>
          </w:p>
        </w:tc>
        <w:tc>
          <w:tcPr>
            <w:tcW w:w="3775" w:type="dxa"/>
            <w:tcBorders>
              <w:top w:val="single" w:sz="4" w:space="0" w:color="000000"/>
              <w:left w:val="single" w:sz="4" w:space="0" w:color="000000"/>
              <w:bottom w:val="single" w:sz="4" w:space="0" w:color="000000"/>
              <w:right w:val="single" w:sz="4" w:space="0" w:color="000000"/>
            </w:tcBorders>
          </w:tcPr>
          <w:p w14:paraId="3CCD55EC" w14:textId="77777777" w:rsidR="00BC7193" w:rsidRDefault="00000000">
            <w:pPr>
              <w:widowControl w:val="0"/>
              <w:jc w:val="both"/>
              <w:rPr>
                <w:sz w:val="28"/>
                <w:szCs w:val="28"/>
              </w:rPr>
            </w:pPr>
            <w:r>
              <w:rPr>
                <w:sz w:val="28"/>
                <w:szCs w:val="28"/>
              </w:rPr>
              <w:t xml:space="preserve">Risk management </w:t>
            </w:r>
          </w:p>
        </w:tc>
        <w:tc>
          <w:tcPr>
            <w:tcW w:w="654" w:type="dxa"/>
            <w:tcBorders>
              <w:top w:val="single" w:sz="4" w:space="0" w:color="000000"/>
              <w:left w:val="single" w:sz="4" w:space="0" w:color="000000"/>
              <w:bottom w:val="single" w:sz="4" w:space="0" w:color="000000"/>
              <w:right w:val="single" w:sz="4" w:space="0" w:color="000000"/>
            </w:tcBorders>
          </w:tcPr>
          <w:p w14:paraId="2C661EB8"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4B54678"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195D4A54" w14:textId="77777777" w:rsidR="00BC7193" w:rsidRDefault="00000000">
            <w:pPr>
              <w:widowControl w:val="0"/>
              <w:jc w:val="center"/>
              <w:rPr>
                <w:sz w:val="28"/>
                <w:szCs w:val="28"/>
              </w:rPr>
            </w:pPr>
            <w:r>
              <w:rPr>
                <w:sz w:val="28"/>
                <w:szCs w:val="28"/>
              </w:rPr>
              <w:t>6</w:t>
            </w:r>
          </w:p>
          <w:p w14:paraId="2AF93F1A" w14:textId="77777777" w:rsidR="00BC7193" w:rsidRDefault="00BC7193">
            <w:pPr>
              <w:widowControl w:val="0"/>
              <w:jc w:val="center"/>
              <w:rPr>
                <w:sz w:val="28"/>
                <w:szCs w:val="28"/>
              </w:rPr>
            </w:pPr>
          </w:p>
        </w:tc>
        <w:tc>
          <w:tcPr>
            <w:tcW w:w="2937" w:type="dxa"/>
            <w:vMerge/>
            <w:tcBorders>
              <w:top w:val="single" w:sz="4" w:space="0" w:color="000000"/>
              <w:left w:val="single" w:sz="4" w:space="0" w:color="000000"/>
              <w:right w:val="single" w:sz="4" w:space="0" w:color="000000"/>
            </w:tcBorders>
          </w:tcPr>
          <w:p w14:paraId="36F67FF8" w14:textId="77777777" w:rsidR="00BC7193" w:rsidRDefault="00BC7193">
            <w:pPr>
              <w:widowControl w:val="0"/>
              <w:pBdr>
                <w:top w:val="nil"/>
                <w:left w:val="nil"/>
                <w:bottom w:val="nil"/>
                <w:right w:val="nil"/>
                <w:between w:val="nil"/>
              </w:pBdr>
              <w:spacing w:line="276" w:lineRule="auto"/>
              <w:rPr>
                <w:sz w:val="28"/>
                <w:szCs w:val="28"/>
              </w:rPr>
            </w:pPr>
          </w:p>
        </w:tc>
      </w:tr>
      <w:tr w:rsidR="00BC7193" w14:paraId="6C51E8F6" w14:textId="77777777">
        <w:trPr>
          <w:trHeight w:val="522"/>
        </w:trPr>
        <w:tc>
          <w:tcPr>
            <w:tcW w:w="910" w:type="dxa"/>
            <w:tcBorders>
              <w:top w:val="single" w:sz="4" w:space="0" w:color="000000"/>
              <w:left w:val="single" w:sz="4" w:space="0" w:color="000000"/>
              <w:bottom w:val="single" w:sz="4" w:space="0" w:color="000000"/>
              <w:right w:val="single" w:sz="4" w:space="0" w:color="000000"/>
            </w:tcBorders>
          </w:tcPr>
          <w:p w14:paraId="4AC76B44" w14:textId="77777777" w:rsidR="00BC7193" w:rsidRDefault="00000000">
            <w:pPr>
              <w:widowControl w:val="0"/>
              <w:jc w:val="both"/>
              <w:rPr>
                <w:sz w:val="28"/>
                <w:szCs w:val="28"/>
              </w:rPr>
            </w:pPr>
            <w:r>
              <w:rPr>
                <w:sz w:val="28"/>
                <w:szCs w:val="28"/>
              </w:rPr>
              <w:t>Topic 11</w:t>
            </w:r>
          </w:p>
        </w:tc>
        <w:tc>
          <w:tcPr>
            <w:tcW w:w="3775" w:type="dxa"/>
            <w:tcBorders>
              <w:top w:val="single" w:sz="4" w:space="0" w:color="000000"/>
              <w:left w:val="single" w:sz="4" w:space="0" w:color="000000"/>
              <w:bottom w:val="single" w:sz="4" w:space="0" w:color="000000"/>
              <w:right w:val="single" w:sz="4" w:space="0" w:color="000000"/>
            </w:tcBorders>
          </w:tcPr>
          <w:p w14:paraId="5F6AF228" w14:textId="77777777" w:rsidR="00BC7193" w:rsidRDefault="00000000">
            <w:pPr>
              <w:widowControl w:val="0"/>
              <w:jc w:val="both"/>
              <w:rPr>
                <w:sz w:val="28"/>
                <w:szCs w:val="28"/>
              </w:rPr>
            </w:pPr>
            <w:r>
              <w:rPr>
                <w:sz w:val="28"/>
                <w:szCs w:val="28"/>
              </w:rPr>
              <w:t>Legal aspects of creating a start-up</w:t>
            </w:r>
          </w:p>
        </w:tc>
        <w:tc>
          <w:tcPr>
            <w:tcW w:w="654" w:type="dxa"/>
            <w:tcBorders>
              <w:top w:val="single" w:sz="4" w:space="0" w:color="000000"/>
              <w:left w:val="single" w:sz="4" w:space="0" w:color="000000"/>
              <w:bottom w:val="single" w:sz="4" w:space="0" w:color="000000"/>
              <w:right w:val="single" w:sz="4" w:space="0" w:color="000000"/>
            </w:tcBorders>
          </w:tcPr>
          <w:p w14:paraId="24D8DC4C"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2E881B70" w14:textId="77777777" w:rsidR="00BC7193" w:rsidRDefault="00000000">
            <w:pPr>
              <w:widowControl w:val="0"/>
              <w:jc w:val="center"/>
              <w:rPr>
                <w:sz w:val="28"/>
                <w:szCs w:val="28"/>
              </w:rPr>
            </w:pPr>
            <w:r>
              <w:rPr>
                <w:sz w:val="28"/>
                <w:szCs w:val="28"/>
              </w:rPr>
              <w:t>2</w:t>
            </w:r>
          </w:p>
          <w:p w14:paraId="36916AA2" w14:textId="77777777" w:rsidR="00BC7193" w:rsidRDefault="00BC7193">
            <w:pPr>
              <w:widowControl w:val="0"/>
              <w:jc w:val="center"/>
              <w:rPr>
                <w:sz w:val="28"/>
                <w:szCs w:val="28"/>
              </w:rPr>
            </w:pPr>
          </w:p>
        </w:tc>
        <w:tc>
          <w:tcPr>
            <w:tcW w:w="698" w:type="dxa"/>
            <w:tcBorders>
              <w:top w:val="single" w:sz="4" w:space="0" w:color="000000"/>
              <w:left w:val="single" w:sz="4" w:space="0" w:color="000000"/>
              <w:bottom w:val="single" w:sz="4" w:space="0" w:color="000000"/>
            </w:tcBorders>
          </w:tcPr>
          <w:p w14:paraId="03B4A59E" w14:textId="77777777" w:rsidR="00BC7193" w:rsidRDefault="00000000">
            <w:pPr>
              <w:widowControl w:val="0"/>
              <w:jc w:val="center"/>
              <w:rPr>
                <w:sz w:val="28"/>
                <w:szCs w:val="28"/>
              </w:rPr>
            </w:pPr>
            <w:r>
              <w:rPr>
                <w:sz w:val="28"/>
                <w:szCs w:val="28"/>
              </w:rPr>
              <w:t>4</w:t>
            </w:r>
          </w:p>
          <w:p w14:paraId="44424CEE" w14:textId="77777777" w:rsidR="00BC7193" w:rsidRDefault="00BC7193">
            <w:pPr>
              <w:widowControl w:val="0"/>
              <w:jc w:val="center"/>
              <w:rPr>
                <w:sz w:val="28"/>
                <w:szCs w:val="28"/>
              </w:rPr>
            </w:pPr>
          </w:p>
        </w:tc>
        <w:tc>
          <w:tcPr>
            <w:tcW w:w="2937" w:type="dxa"/>
            <w:vMerge/>
            <w:tcBorders>
              <w:top w:val="single" w:sz="4" w:space="0" w:color="000000"/>
              <w:left w:val="single" w:sz="4" w:space="0" w:color="000000"/>
              <w:right w:val="single" w:sz="4" w:space="0" w:color="000000"/>
            </w:tcBorders>
          </w:tcPr>
          <w:p w14:paraId="3E8E1895" w14:textId="77777777" w:rsidR="00BC7193" w:rsidRDefault="00BC7193">
            <w:pPr>
              <w:widowControl w:val="0"/>
              <w:pBdr>
                <w:top w:val="nil"/>
                <w:left w:val="nil"/>
                <w:bottom w:val="nil"/>
                <w:right w:val="nil"/>
                <w:between w:val="nil"/>
              </w:pBdr>
              <w:spacing w:line="276" w:lineRule="auto"/>
              <w:rPr>
                <w:sz w:val="28"/>
                <w:szCs w:val="28"/>
              </w:rPr>
            </w:pPr>
          </w:p>
        </w:tc>
      </w:tr>
      <w:tr w:rsidR="00BC7193" w14:paraId="21AE39DC" w14:textId="77777777">
        <w:trPr>
          <w:trHeight w:val="457"/>
        </w:trPr>
        <w:tc>
          <w:tcPr>
            <w:tcW w:w="910" w:type="dxa"/>
            <w:tcBorders>
              <w:top w:val="single" w:sz="4" w:space="0" w:color="000000"/>
              <w:left w:val="single" w:sz="4" w:space="0" w:color="000000"/>
              <w:bottom w:val="single" w:sz="4" w:space="0" w:color="000000"/>
              <w:right w:val="single" w:sz="4" w:space="0" w:color="000000"/>
            </w:tcBorders>
          </w:tcPr>
          <w:p w14:paraId="1D632798" w14:textId="77777777" w:rsidR="00BC7193" w:rsidRDefault="00000000">
            <w:pPr>
              <w:widowControl w:val="0"/>
              <w:jc w:val="both"/>
              <w:rPr>
                <w:sz w:val="28"/>
                <w:szCs w:val="28"/>
              </w:rPr>
            </w:pPr>
            <w:r>
              <w:rPr>
                <w:sz w:val="28"/>
                <w:szCs w:val="28"/>
              </w:rPr>
              <w:t>Topic 12</w:t>
            </w:r>
          </w:p>
        </w:tc>
        <w:tc>
          <w:tcPr>
            <w:tcW w:w="3775" w:type="dxa"/>
            <w:tcBorders>
              <w:top w:val="single" w:sz="4" w:space="0" w:color="000000"/>
              <w:left w:val="single" w:sz="4" w:space="0" w:color="000000"/>
              <w:bottom w:val="single" w:sz="4" w:space="0" w:color="000000"/>
              <w:right w:val="single" w:sz="4" w:space="0" w:color="000000"/>
            </w:tcBorders>
          </w:tcPr>
          <w:p w14:paraId="7FF2C05E" w14:textId="77777777" w:rsidR="00BC7193" w:rsidRDefault="00000000">
            <w:pPr>
              <w:widowControl w:val="0"/>
              <w:jc w:val="both"/>
              <w:rPr>
                <w:sz w:val="28"/>
                <w:szCs w:val="28"/>
              </w:rPr>
            </w:pPr>
            <w:r>
              <w:rPr>
                <w:sz w:val="28"/>
                <w:szCs w:val="28"/>
              </w:rPr>
              <w:t>Financing attraction strategies and investment tools</w:t>
            </w:r>
          </w:p>
        </w:tc>
        <w:tc>
          <w:tcPr>
            <w:tcW w:w="654" w:type="dxa"/>
            <w:tcBorders>
              <w:top w:val="single" w:sz="4" w:space="0" w:color="000000"/>
              <w:left w:val="single" w:sz="4" w:space="0" w:color="000000"/>
              <w:bottom w:val="single" w:sz="4" w:space="0" w:color="000000"/>
              <w:right w:val="single" w:sz="4" w:space="0" w:color="000000"/>
            </w:tcBorders>
          </w:tcPr>
          <w:p w14:paraId="1ECAC14C" w14:textId="77777777" w:rsidR="00BC7193" w:rsidRDefault="00BC7193">
            <w:pPr>
              <w:widowControl w:val="0"/>
              <w:jc w:val="center"/>
              <w:rPr>
                <w:sz w:val="28"/>
                <w:szCs w:val="28"/>
              </w:rPr>
            </w:pPr>
          </w:p>
          <w:p w14:paraId="636650DB"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738D000" w14:textId="77777777" w:rsidR="00BC7193" w:rsidRDefault="00BC7193">
            <w:pPr>
              <w:widowControl w:val="0"/>
              <w:jc w:val="center"/>
              <w:rPr>
                <w:sz w:val="28"/>
                <w:szCs w:val="28"/>
              </w:rPr>
            </w:pPr>
          </w:p>
          <w:p w14:paraId="0990862A"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0877BDE5" w14:textId="77777777" w:rsidR="00BC7193" w:rsidRDefault="00BC7193">
            <w:pPr>
              <w:widowControl w:val="0"/>
              <w:jc w:val="center"/>
              <w:rPr>
                <w:sz w:val="28"/>
                <w:szCs w:val="28"/>
              </w:rPr>
            </w:pPr>
          </w:p>
          <w:p w14:paraId="74BCBC5A"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0792B173" w14:textId="77777777" w:rsidR="00BC7193" w:rsidRDefault="00BC7193">
            <w:pPr>
              <w:widowControl w:val="0"/>
              <w:pBdr>
                <w:top w:val="nil"/>
                <w:left w:val="nil"/>
                <w:bottom w:val="nil"/>
                <w:right w:val="nil"/>
                <w:between w:val="nil"/>
              </w:pBdr>
              <w:spacing w:line="276" w:lineRule="auto"/>
              <w:rPr>
                <w:sz w:val="28"/>
                <w:szCs w:val="28"/>
              </w:rPr>
            </w:pPr>
          </w:p>
        </w:tc>
      </w:tr>
      <w:tr w:rsidR="00BC7193" w14:paraId="6778944C" w14:textId="77777777">
        <w:trPr>
          <w:trHeight w:val="411"/>
        </w:trPr>
        <w:tc>
          <w:tcPr>
            <w:tcW w:w="910" w:type="dxa"/>
            <w:tcBorders>
              <w:top w:val="single" w:sz="4" w:space="0" w:color="000000"/>
              <w:left w:val="single" w:sz="4" w:space="0" w:color="000000"/>
              <w:bottom w:val="single" w:sz="4" w:space="0" w:color="000000"/>
              <w:right w:val="single" w:sz="4" w:space="0" w:color="000000"/>
            </w:tcBorders>
          </w:tcPr>
          <w:p w14:paraId="33EE5F6D" w14:textId="77777777" w:rsidR="00BC7193" w:rsidRDefault="00000000">
            <w:pPr>
              <w:widowControl w:val="0"/>
              <w:jc w:val="both"/>
              <w:rPr>
                <w:sz w:val="28"/>
                <w:szCs w:val="28"/>
              </w:rPr>
            </w:pPr>
            <w:r>
              <w:rPr>
                <w:sz w:val="28"/>
                <w:szCs w:val="28"/>
              </w:rPr>
              <w:t>Topic 13.</w:t>
            </w:r>
          </w:p>
        </w:tc>
        <w:tc>
          <w:tcPr>
            <w:tcW w:w="3775" w:type="dxa"/>
            <w:tcBorders>
              <w:top w:val="single" w:sz="4" w:space="0" w:color="000000"/>
              <w:left w:val="single" w:sz="4" w:space="0" w:color="000000"/>
              <w:bottom w:val="single" w:sz="4" w:space="0" w:color="000000"/>
              <w:right w:val="single" w:sz="4" w:space="0" w:color="000000"/>
            </w:tcBorders>
          </w:tcPr>
          <w:p w14:paraId="5ACF9C68" w14:textId="77777777" w:rsidR="00BC7193" w:rsidRDefault="00000000">
            <w:pPr>
              <w:widowControl w:val="0"/>
              <w:jc w:val="both"/>
              <w:rPr>
                <w:sz w:val="28"/>
                <w:szCs w:val="28"/>
              </w:rPr>
            </w:pPr>
            <w:r>
              <w:rPr>
                <w:sz w:val="28"/>
                <w:szCs w:val="28"/>
              </w:rPr>
              <w:t>Management of operational activities and product development</w:t>
            </w:r>
          </w:p>
        </w:tc>
        <w:tc>
          <w:tcPr>
            <w:tcW w:w="654" w:type="dxa"/>
            <w:tcBorders>
              <w:top w:val="single" w:sz="4" w:space="0" w:color="000000"/>
              <w:left w:val="single" w:sz="4" w:space="0" w:color="000000"/>
              <w:bottom w:val="single" w:sz="4" w:space="0" w:color="000000"/>
              <w:right w:val="single" w:sz="4" w:space="0" w:color="000000"/>
            </w:tcBorders>
          </w:tcPr>
          <w:p w14:paraId="69B02A61" w14:textId="77777777" w:rsidR="00BC7193" w:rsidRDefault="00BC7193">
            <w:pPr>
              <w:widowControl w:val="0"/>
              <w:jc w:val="center"/>
              <w:rPr>
                <w:sz w:val="28"/>
                <w:szCs w:val="28"/>
              </w:rPr>
            </w:pPr>
          </w:p>
          <w:p w14:paraId="2656BAF5"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84F1C2C" w14:textId="77777777" w:rsidR="00BC7193" w:rsidRDefault="00BC7193">
            <w:pPr>
              <w:widowControl w:val="0"/>
              <w:jc w:val="center"/>
              <w:rPr>
                <w:sz w:val="28"/>
                <w:szCs w:val="28"/>
              </w:rPr>
            </w:pPr>
          </w:p>
          <w:p w14:paraId="3DF8B5A7" w14:textId="77777777" w:rsidR="00BC7193" w:rsidRDefault="00000000">
            <w:pPr>
              <w:widowControl w:val="0"/>
              <w:jc w:val="center"/>
              <w:rPr>
                <w:sz w:val="28"/>
                <w:szCs w:val="28"/>
              </w:rPr>
            </w:pPr>
            <w:r>
              <w:rPr>
                <w:sz w:val="28"/>
                <w:szCs w:val="28"/>
              </w:rPr>
              <w:t>4</w:t>
            </w:r>
          </w:p>
        </w:tc>
        <w:tc>
          <w:tcPr>
            <w:tcW w:w="698" w:type="dxa"/>
            <w:tcBorders>
              <w:top w:val="single" w:sz="4" w:space="0" w:color="000000"/>
              <w:left w:val="single" w:sz="4" w:space="0" w:color="000000"/>
              <w:bottom w:val="single" w:sz="4" w:space="0" w:color="000000"/>
            </w:tcBorders>
          </w:tcPr>
          <w:p w14:paraId="095D9034" w14:textId="77777777" w:rsidR="00BC7193" w:rsidRDefault="00BC7193">
            <w:pPr>
              <w:widowControl w:val="0"/>
              <w:jc w:val="center"/>
              <w:rPr>
                <w:sz w:val="28"/>
                <w:szCs w:val="28"/>
              </w:rPr>
            </w:pPr>
          </w:p>
          <w:p w14:paraId="6571C7C5"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5909C933" w14:textId="77777777" w:rsidR="00BC7193" w:rsidRDefault="00BC7193">
            <w:pPr>
              <w:widowControl w:val="0"/>
              <w:pBdr>
                <w:top w:val="nil"/>
                <w:left w:val="nil"/>
                <w:bottom w:val="nil"/>
                <w:right w:val="nil"/>
                <w:between w:val="nil"/>
              </w:pBdr>
              <w:spacing w:line="276" w:lineRule="auto"/>
              <w:rPr>
                <w:sz w:val="28"/>
                <w:szCs w:val="28"/>
              </w:rPr>
            </w:pPr>
          </w:p>
        </w:tc>
      </w:tr>
      <w:tr w:rsidR="00BC7193" w14:paraId="08339EBE" w14:textId="77777777">
        <w:trPr>
          <w:trHeight w:val="427"/>
        </w:trPr>
        <w:tc>
          <w:tcPr>
            <w:tcW w:w="910" w:type="dxa"/>
            <w:tcBorders>
              <w:top w:val="single" w:sz="4" w:space="0" w:color="000000"/>
              <w:left w:val="single" w:sz="4" w:space="0" w:color="000000"/>
              <w:bottom w:val="single" w:sz="4" w:space="0" w:color="000000"/>
              <w:right w:val="single" w:sz="4" w:space="0" w:color="000000"/>
            </w:tcBorders>
          </w:tcPr>
          <w:p w14:paraId="17DE2198" w14:textId="77777777" w:rsidR="00BC7193" w:rsidRDefault="00000000">
            <w:pPr>
              <w:widowControl w:val="0"/>
              <w:jc w:val="both"/>
              <w:rPr>
                <w:sz w:val="28"/>
                <w:szCs w:val="28"/>
              </w:rPr>
            </w:pPr>
            <w:r>
              <w:rPr>
                <w:sz w:val="28"/>
                <w:szCs w:val="28"/>
              </w:rPr>
              <w:t>Topic 14</w:t>
            </w:r>
          </w:p>
        </w:tc>
        <w:tc>
          <w:tcPr>
            <w:tcW w:w="3775" w:type="dxa"/>
            <w:tcBorders>
              <w:top w:val="single" w:sz="4" w:space="0" w:color="000000"/>
              <w:left w:val="single" w:sz="4" w:space="0" w:color="000000"/>
              <w:bottom w:val="single" w:sz="4" w:space="0" w:color="000000"/>
              <w:right w:val="single" w:sz="4" w:space="0" w:color="000000"/>
            </w:tcBorders>
          </w:tcPr>
          <w:p w14:paraId="3FBB92F8" w14:textId="77777777" w:rsidR="00BC7193" w:rsidRDefault="00000000">
            <w:pPr>
              <w:widowControl w:val="0"/>
              <w:jc w:val="both"/>
              <w:rPr>
                <w:sz w:val="28"/>
                <w:szCs w:val="28"/>
              </w:rPr>
            </w:pPr>
            <w:r>
              <w:rPr>
                <w:sz w:val="28"/>
                <w:szCs w:val="28"/>
              </w:rPr>
              <w:t>Pitch dec and presentation of the business project to investors</w:t>
            </w:r>
          </w:p>
        </w:tc>
        <w:tc>
          <w:tcPr>
            <w:tcW w:w="654" w:type="dxa"/>
            <w:tcBorders>
              <w:top w:val="single" w:sz="4" w:space="0" w:color="000000"/>
              <w:left w:val="single" w:sz="4" w:space="0" w:color="000000"/>
              <w:bottom w:val="single" w:sz="4" w:space="0" w:color="000000"/>
              <w:right w:val="single" w:sz="4" w:space="0" w:color="000000"/>
            </w:tcBorders>
          </w:tcPr>
          <w:p w14:paraId="1A020A44"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5B5081D5" w14:textId="77777777" w:rsidR="00BC7193" w:rsidRDefault="00000000">
            <w:pPr>
              <w:widowControl w:val="0"/>
              <w:jc w:val="center"/>
              <w:rPr>
                <w:sz w:val="28"/>
                <w:szCs w:val="28"/>
              </w:rPr>
            </w:pPr>
            <w:r>
              <w:rPr>
                <w:sz w:val="28"/>
                <w:szCs w:val="28"/>
              </w:rPr>
              <w:t>8</w:t>
            </w:r>
          </w:p>
        </w:tc>
        <w:tc>
          <w:tcPr>
            <w:tcW w:w="698" w:type="dxa"/>
            <w:tcBorders>
              <w:top w:val="single" w:sz="4" w:space="0" w:color="000000"/>
              <w:left w:val="single" w:sz="4" w:space="0" w:color="000000"/>
              <w:bottom w:val="single" w:sz="4" w:space="0" w:color="000000"/>
            </w:tcBorders>
          </w:tcPr>
          <w:p w14:paraId="3A91ABE2" w14:textId="77777777" w:rsidR="00BC7193" w:rsidRDefault="00000000">
            <w:pPr>
              <w:widowControl w:val="0"/>
              <w:jc w:val="center"/>
              <w:rPr>
                <w:sz w:val="28"/>
                <w:szCs w:val="28"/>
              </w:rPr>
            </w:pPr>
            <w:r>
              <w:rPr>
                <w:sz w:val="28"/>
                <w:szCs w:val="28"/>
              </w:rPr>
              <w:t>6</w:t>
            </w:r>
          </w:p>
        </w:tc>
        <w:tc>
          <w:tcPr>
            <w:tcW w:w="2937" w:type="dxa"/>
            <w:vMerge/>
            <w:tcBorders>
              <w:top w:val="single" w:sz="4" w:space="0" w:color="000000"/>
              <w:left w:val="single" w:sz="4" w:space="0" w:color="000000"/>
              <w:right w:val="single" w:sz="4" w:space="0" w:color="000000"/>
            </w:tcBorders>
          </w:tcPr>
          <w:p w14:paraId="017BDF56" w14:textId="77777777" w:rsidR="00BC7193" w:rsidRDefault="00BC7193">
            <w:pPr>
              <w:widowControl w:val="0"/>
              <w:pBdr>
                <w:top w:val="nil"/>
                <w:left w:val="nil"/>
                <w:bottom w:val="nil"/>
                <w:right w:val="nil"/>
                <w:between w:val="nil"/>
              </w:pBdr>
              <w:spacing w:line="276" w:lineRule="auto"/>
              <w:rPr>
                <w:sz w:val="28"/>
                <w:szCs w:val="28"/>
              </w:rPr>
            </w:pPr>
          </w:p>
        </w:tc>
      </w:tr>
      <w:tr w:rsidR="00BC7193" w14:paraId="536E5204" w14:textId="77777777">
        <w:trPr>
          <w:trHeight w:val="300"/>
        </w:trPr>
        <w:tc>
          <w:tcPr>
            <w:tcW w:w="910" w:type="dxa"/>
            <w:tcBorders>
              <w:top w:val="single" w:sz="4" w:space="0" w:color="000000"/>
              <w:left w:val="single" w:sz="4" w:space="0" w:color="000000"/>
              <w:bottom w:val="single" w:sz="4" w:space="0" w:color="000000"/>
              <w:right w:val="single" w:sz="4" w:space="0" w:color="000000"/>
            </w:tcBorders>
          </w:tcPr>
          <w:p w14:paraId="3F5D90DA" w14:textId="77777777" w:rsidR="00BC7193" w:rsidRDefault="00000000">
            <w:pPr>
              <w:widowControl w:val="0"/>
              <w:jc w:val="both"/>
              <w:rPr>
                <w:sz w:val="28"/>
                <w:szCs w:val="28"/>
              </w:rPr>
            </w:pPr>
            <w:r>
              <w:rPr>
                <w:sz w:val="28"/>
                <w:szCs w:val="28"/>
              </w:rPr>
              <w:t>Topic 15</w:t>
            </w:r>
          </w:p>
        </w:tc>
        <w:tc>
          <w:tcPr>
            <w:tcW w:w="3775" w:type="dxa"/>
            <w:tcBorders>
              <w:top w:val="single" w:sz="4" w:space="0" w:color="000000"/>
              <w:left w:val="single" w:sz="4" w:space="0" w:color="000000"/>
              <w:bottom w:val="single" w:sz="4" w:space="0" w:color="000000"/>
              <w:right w:val="single" w:sz="4" w:space="0" w:color="000000"/>
            </w:tcBorders>
          </w:tcPr>
          <w:p w14:paraId="038AD886" w14:textId="77777777" w:rsidR="00BC7193" w:rsidRDefault="00000000">
            <w:pPr>
              <w:widowControl w:val="0"/>
              <w:jc w:val="both"/>
              <w:rPr>
                <w:sz w:val="28"/>
                <w:szCs w:val="28"/>
              </w:rPr>
            </w:pPr>
            <w:r>
              <w:rPr>
                <w:sz w:val="28"/>
                <w:szCs w:val="28"/>
              </w:rPr>
              <w:t>Start, zoom and exit the start-up</w:t>
            </w:r>
          </w:p>
        </w:tc>
        <w:tc>
          <w:tcPr>
            <w:tcW w:w="654" w:type="dxa"/>
            <w:tcBorders>
              <w:top w:val="single" w:sz="4" w:space="0" w:color="000000"/>
              <w:left w:val="single" w:sz="4" w:space="0" w:color="000000"/>
              <w:bottom w:val="single" w:sz="4" w:space="0" w:color="000000"/>
              <w:right w:val="single" w:sz="4" w:space="0" w:color="000000"/>
            </w:tcBorders>
          </w:tcPr>
          <w:p w14:paraId="00A135E5" w14:textId="77777777" w:rsidR="00BC7193"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439D41EC" w14:textId="77777777" w:rsidR="00BC7193" w:rsidRDefault="00000000">
            <w:pPr>
              <w:widowControl w:val="0"/>
              <w:jc w:val="center"/>
              <w:rPr>
                <w:sz w:val="28"/>
                <w:szCs w:val="28"/>
              </w:rPr>
            </w:pPr>
            <w:r>
              <w:rPr>
                <w:sz w:val="28"/>
                <w:szCs w:val="28"/>
              </w:rPr>
              <w:t>2</w:t>
            </w:r>
          </w:p>
        </w:tc>
        <w:tc>
          <w:tcPr>
            <w:tcW w:w="698" w:type="dxa"/>
            <w:tcBorders>
              <w:top w:val="single" w:sz="4" w:space="0" w:color="000000"/>
              <w:left w:val="single" w:sz="4" w:space="0" w:color="000000"/>
              <w:bottom w:val="single" w:sz="4" w:space="0" w:color="000000"/>
            </w:tcBorders>
          </w:tcPr>
          <w:p w14:paraId="02F6C944" w14:textId="77777777" w:rsidR="00BC7193" w:rsidRDefault="00000000">
            <w:pPr>
              <w:widowControl w:val="0"/>
              <w:jc w:val="center"/>
              <w:rPr>
                <w:sz w:val="28"/>
                <w:szCs w:val="28"/>
              </w:rPr>
            </w:pPr>
            <w:r>
              <w:rPr>
                <w:sz w:val="28"/>
                <w:szCs w:val="28"/>
              </w:rPr>
              <w:t>4</w:t>
            </w:r>
          </w:p>
        </w:tc>
        <w:tc>
          <w:tcPr>
            <w:tcW w:w="2937" w:type="dxa"/>
            <w:vMerge/>
            <w:tcBorders>
              <w:top w:val="single" w:sz="4" w:space="0" w:color="000000"/>
              <w:left w:val="single" w:sz="4" w:space="0" w:color="000000"/>
              <w:right w:val="single" w:sz="4" w:space="0" w:color="000000"/>
            </w:tcBorders>
          </w:tcPr>
          <w:p w14:paraId="5093DC11" w14:textId="77777777" w:rsidR="00BC7193" w:rsidRDefault="00BC7193">
            <w:pPr>
              <w:widowControl w:val="0"/>
              <w:pBdr>
                <w:top w:val="nil"/>
                <w:left w:val="nil"/>
                <w:bottom w:val="nil"/>
                <w:right w:val="nil"/>
                <w:between w:val="nil"/>
              </w:pBdr>
              <w:spacing w:line="276" w:lineRule="auto"/>
              <w:rPr>
                <w:sz w:val="28"/>
                <w:szCs w:val="28"/>
              </w:rPr>
            </w:pPr>
          </w:p>
        </w:tc>
      </w:tr>
      <w:tr w:rsidR="00BC7193" w14:paraId="126E5E51" w14:textId="77777777">
        <w:trPr>
          <w:trHeight w:val="335"/>
        </w:trPr>
        <w:tc>
          <w:tcPr>
            <w:tcW w:w="9628" w:type="dxa"/>
            <w:gridSpan w:val="6"/>
            <w:tcBorders>
              <w:top w:val="single" w:sz="4" w:space="0" w:color="000000"/>
              <w:left w:val="single" w:sz="4" w:space="0" w:color="000000"/>
              <w:bottom w:val="single" w:sz="4" w:space="0" w:color="000000"/>
              <w:right w:val="single" w:sz="4" w:space="0" w:color="000000"/>
            </w:tcBorders>
          </w:tcPr>
          <w:p w14:paraId="4A4D4C21" w14:textId="77777777" w:rsidR="00BC7193" w:rsidRDefault="00000000">
            <w:pPr>
              <w:widowControl w:val="0"/>
              <w:jc w:val="center"/>
              <w:rPr>
                <w:sz w:val="28"/>
                <w:szCs w:val="28"/>
              </w:rPr>
            </w:pPr>
            <w:bookmarkStart w:id="2" w:name="_heading=h.9vwimo8jayro" w:colFirst="0" w:colLast="0"/>
            <w:bookmarkEnd w:id="2"/>
            <w:r>
              <w:rPr>
                <w:b/>
                <w:bCs/>
                <w:sz w:val="28"/>
                <w:szCs w:val="28"/>
              </w:rPr>
              <w:t>Module Assessment Task</w:t>
            </w:r>
          </w:p>
        </w:tc>
      </w:tr>
      <w:tr w:rsidR="00BC7193" w14:paraId="7ED01854" w14:textId="77777777">
        <w:trPr>
          <w:trHeight w:val="335"/>
        </w:trPr>
        <w:tc>
          <w:tcPr>
            <w:tcW w:w="4685" w:type="dxa"/>
            <w:gridSpan w:val="2"/>
            <w:tcBorders>
              <w:top w:val="single" w:sz="4" w:space="0" w:color="000000"/>
              <w:left w:val="single" w:sz="4" w:space="0" w:color="000000"/>
              <w:bottom w:val="single" w:sz="4" w:space="0" w:color="000000"/>
              <w:right w:val="single" w:sz="4" w:space="0" w:color="000000"/>
            </w:tcBorders>
          </w:tcPr>
          <w:p w14:paraId="2F24F21D" w14:textId="77777777" w:rsidR="00BC7193" w:rsidRDefault="00000000">
            <w:pPr>
              <w:widowControl w:val="0"/>
              <w:jc w:val="both"/>
              <w:rPr>
                <w:sz w:val="28"/>
                <w:szCs w:val="28"/>
              </w:rPr>
            </w:pPr>
            <w:proofErr w:type="gramStart"/>
            <w:r>
              <w:rPr>
                <w:b/>
                <w:bCs/>
                <w:sz w:val="28"/>
                <w:szCs w:val="28"/>
              </w:rPr>
              <w:t>Total :</w:t>
            </w:r>
            <w:proofErr w:type="gramEnd"/>
          </w:p>
        </w:tc>
        <w:tc>
          <w:tcPr>
            <w:tcW w:w="654" w:type="dxa"/>
            <w:tcBorders>
              <w:top w:val="single" w:sz="4" w:space="0" w:color="000000"/>
              <w:left w:val="single" w:sz="4" w:space="0" w:color="000000"/>
              <w:bottom w:val="single" w:sz="4" w:space="0" w:color="000000"/>
              <w:right w:val="single" w:sz="4" w:space="0" w:color="000000"/>
            </w:tcBorders>
          </w:tcPr>
          <w:p w14:paraId="37690E37" w14:textId="77777777" w:rsidR="00BC7193" w:rsidRDefault="00000000">
            <w:pPr>
              <w:widowControl w:val="0"/>
              <w:jc w:val="center"/>
              <w:rPr>
                <w:sz w:val="28"/>
                <w:szCs w:val="28"/>
              </w:rPr>
            </w:pPr>
            <w:r>
              <w:rPr>
                <w:b/>
                <w:bCs/>
                <w:sz w:val="28"/>
                <w:szCs w:val="28"/>
              </w:rPr>
              <w:t>30</w:t>
            </w:r>
          </w:p>
        </w:tc>
        <w:tc>
          <w:tcPr>
            <w:tcW w:w="654" w:type="dxa"/>
            <w:tcBorders>
              <w:top w:val="single" w:sz="4" w:space="0" w:color="000000"/>
              <w:left w:val="single" w:sz="4" w:space="0" w:color="000000"/>
              <w:bottom w:val="single" w:sz="4" w:space="0" w:color="000000"/>
            </w:tcBorders>
          </w:tcPr>
          <w:p w14:paraId="545318FD" w14:textId="77777777" w:rsidR="00BC7193" w:rsidRDefault="00000000">
            <w:pPr>
              <w:widowControl w:val="0"/>
              <w:jc w:val="center"/>
              <w:rPr>
                <w:sz w:val="28"/>
                <w:szCs w:val="28"/>
              </w:rPr>
            </w:pPr>
            <w:r>
              <w:rPr>
                <w:b/>
                <w:bCs/>
                <w:sz w:val="28"/>
                <w:szCs w:val="28"/>
              </w:rPr>
              <w:t>44</w:t>
            </w:r>
          </w:p>
        </w:tc>
        <w:tc>
          <w:tcPr>
            <w:tcW w:w="698" w:type="dxa"/>
            <w:tcBorders>
              <w:top w:val="single" w:sz="4" w:space="0" w:color="000000"/>
              <w:left w:val="single" w:sz="4" w:space="0" w:color="000000"/>
              <w:bottom w:val="single" w:sz="4" w:space="0" w:color="000000"/>
            </w:tcBorders>
          </w:tcPr>
          <w:p w14:paraId="12F286EB" w14:textId="77777777" w:rsidR="00BC7193" w:rsidRDefault="00000000">
            <w:pPr>
              <w:widowControl w:val="0"/>
              <w:jc w:val="center"/>
              <w:rPr>
                <w:sz w:val="28"/>
                <w:szCs w:val="28"/>
              </w:rPr>
            </w:pPr>
            <w:r>
              <w:rPr>
                <w:b/>
                <w:bCs/>
                <w:sz w:val="28"/>
                <w:szCs w:val="28"/>
              </w:rPr>
              <w:t>76</w:t>
            </w:r>
          </w:p>
        </w:tc>
        <w:tc>
          <w:tcPr>
            <w:tcW w:w="2937" w:type="dxa"/>
            <w:tcBorders>
              <w:top w:val="single" w:sz="4" w:space="0" w:color="000000"/>
              <w:left w:val="single" w:sz="4" w:space="0" w:color="000000"/>
              <w:bottom w:val="single" w:sz="4" w:space="0" w:color="000000"/>
              <w:right w:val="single" w:sz="4" w:space="0" w:color="000000"/>
            </w:tcBorders>
          </w:tcPr>
          <w:p w14:paraId="7D2E9326" w14:textId="77777777" w:rsidR="00BC7193" w:rsidRDefault="00BC7193">
            <w:pPr>
              <w:widowControl w:val="0"/>
              <w:jc w:val="center"/>
              <w:rPr>
                <w:b/>
                <w:bCs/>
                <w:sz w:val="28"/>
                <w:szCs w:val="28"/>
              </w:rPr>
            </w:pPr>
          </w:p>
        </w:tc>
      </w:tr>
      <w:tr w:rsidR="00BC7193" w14:paraId="5BB8B03E" w14:textId="77777777">
        <w:trPr>
          <w:trHeight w:val="335"/>
        </w:trPr>
        <w:tc>
          <w:tcPr>
            <w:tcW w:w="9628" w:type="dxa"/>
            <w:gridSpan w:val="6"/>
            <w:tcBorders>
              <w:left w:val="single" w:sz="4" w:space="0" w:color="000000"/>
              <w:bottom w:val="single" w:sz="4" w:space="0" w:color="000000"/>
              <w:right w:val="single" w:sz="4" w:space="0" w:color="000000"/>
            </w:tcBorders>
          </w:tcPr>
          <w:p w14:paraId="104254B7" w14:textId="77777777" w:rsidR="00BC7193" w:rsidRDefault="00000000">
            <w:pPr>
              <w:widowControl w:val="0"/>
              <w:jc w:val="center"/>
              <w:rPr>
                <w:sz w:val="28"/>
                <w:szCs w:val="28"/>
              </w:rPr>
            </w:pPr>
            <w:r>
              <w:rPr>
                <w:b/>
                <w:bCs/>
                <w:sz w:val="28"/>
                <w:szCs w:val="28"/>
              </w:rPr>
              <w:t>Final assessment: exam</w:t>
            </w:r>
          </w:p>
        </w:tc>
      </w:tr>
    </w:tbl>
    <w:p w14:paraId="574E2A77" w14:textId="77777777" w:rsidR="00BC7193" w:rsidRDefault="00BC7193">
      <w:pPr>
        <w:widowControl w:val="0"/>
        <w:jc w:val="both"/>
        <w:rPr>
          <w:sz w:val="28"/>
          <w:szCs w:val="28"/>
        </w:rPr>
      </w:pPr>
    </w:p>
    <w:p w14:paraId="6CBFFF4E" w14:textId="77777777" w:rsidR="00BC7193"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1CB238A4"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7C33B53B" w14:textId="77777777" w:rsidR="00BC7193" w:rsidRDefault="00BC7193">
      <w:pPr>
        <w:pBdr>
          <w:top w:val="nil"/>
          <w:left w:val="nil"/>
          <w:bottom w:val="nil"/>
          <w:right w:val="nil"/>
          <w:between w:val="nil"/>
        </w:pBdr>
        <w:ind w:firstLine="720"/>
        <w:jc w:val="both"/>
        <w:rPr>
          <w:color w:val="000000"/>
          <w:sz w:val="28"/>
          <w:szCs w:val="28"/>
        </w:rPr>
      </w:pPr>
    </w:p>
    <w:p w14:paraId="66BC877A" w14:textId="77777777" w:rsidR="00BC7193"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69A634A6"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283EC2A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ABDA42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284E79AE"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oral reports;</w:t>
      </w:r>
    </w:p>
    <w:p w14:paraId="659ECD11"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182E029C"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3826D0B2"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lastRenderedPageBreak/>
        <w:t>participation in debates and interactive learning activities;</w:t>
      </w:r>
    </w:p>
    <w:p w14:paraId="44211514"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443286FE"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6171993C"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5E108044" w14:textId="77777777" w:rsidR="00BC7193"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independent study of course topics.</w:t>
      </w:r>
    </w:p>
    <w:p w14:paraId="3A159901" w14:textId="77777777" w:rsidR="00BC7193" w:rsidRDefault="00BC7193">
      <w:pPr>
        <w:pBdr>
          <w:top w:val="nil"/>
          <w:left w:val="nil"/>
          <w:bottom w:val="nil"/>
          <w:right w:val="nil"/>
          <w:between w:val="nil"/>
        </w:pBdr>
        <w:ind w:firstLine="720"/>
        <w:jc w:val="both"/>
        <w:rPr>
          <w:color w:val="000000"/>
          <w:sz w:val="28"/>
          <w:szCs w:val="28"/>
        </w:rPr>
      </w:pPr>
    </w:p>
    <w:p w14:paraId="699B8F35" w14:textId="77777777" w:rsidR="00BC7193"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0FD1C7E9" w14:textId="77777777" w:rsidR="00BC7193" w:rsidRDefault="00BC7193">
      <w:pPr>
        <w:pBdr>
          <w:top w:val="nil"/>
          <w:left w:val="nil"/>
          <w:bottom w:val="nil"/>
          <w:right w:val="nil"/>
          <w:between w:val="nil"/>
        </w:pBdr>
        <w:ind w:firstLine="720"/>
        <w:jc w:val="both"/>
        <w:rPr>
          <w:color w:val="000000"/>
          <w:sz w:val="28"/>
          <w:szCs w:val="28"/>
        </w:rPr>
      </w:pPr>
    </w:p>
    <w:p w14:paraId="7DEEFF72" w14:textId="77777777" w:rsidR="00BC7193"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54CAB565" w14:textId="77777777" w:rsidR="00BC7193"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7F9DBCA1" w14:textId="77777777" w:rsidR="00BC7193" w:rsidRDefault="00BC7193">
      <w:pPr>
        <w:widowControl w:val="0"/>
        <w:jc w:val="both"/>
        <w:rPr>
          <w:sz w:val="28"/>
          <w:szCs w:val="28"/>
        </w:rPr>
      </w:pPr>
    </w:p>
    <w:tbl>
      <w:tblPr>
        <w:tblStyle w:val="aff3"/>
        <w:tblW w:w="9663" w:type="dxa"/>
        <w:tblInd w:w="197" w:type="dxa"/>
        <w:tblLayout w:type="fixed"/>
        <w:tblLook w:val="0400" w:firstRow="0" w:lastRow="0" w:firstColumn="0" w:lastColumn="0" w:noHBand="0" w:noVBand="1"/>
      </w:tblPr>
      <w:tblGrid>
        <w:gridCol w:w="952"/>
        <w:gridCol w:w="391"/>
        <w:gridCol w:w="374"/>
        <w:gridCol w:w="373"/>
        <w:gridCol w:w="372"/>
        <w:gridCol w:w="372"/>
        <w:gridCol w:w="373"/>
        <w:gridCol w:w="380"/>
        <w:gridCol w:w="400"/>
        <w:gridCol w:w="399"/>
        <w:gridCol w:w="399"/>
        <w:gridCol w:w="399"/>
        <w:gridCol w:w="400"/>
        <w:gridCol w:w="270"/>
        <w:gridCol w:w="405"/>
        <w:gridCol w:w="394"/>
        <w:gridCol w:w="1176"/>
        <w:gridCol w:w="917"/>
        <w:gridCol w:w="917"/>
      </w:tblGrid>
      <w:tr w:rsidR="00BC7193" w14:paraId="05B48631" w14:textId="77777777">
        <w:trPr>
          <w:trHeight w:val="666"/>
        </w:trPr>
        <w:tc>
          <w:tcPr>
            <w:tcW w:w="952" w:type="dxa"/>
            <w:tcBorders>
              <w:top w:val="single" w:sz="4" w:space="0" w:color="000000"/>
              <w:left w:val="single" w:sz="4" w:space="0" w:color="000000"/>
              <w:bottom w:val="single" w:sz="4" w:space="0" w:color="000000"/>
            </w:tcBorders>
          </w:tcPr>
          <w:p w14:paraId="615A5DA1" w14:textId="77777777" w:rsidR="00BC7193" w:rsidRDefault="00BC7193">
            <w:pPr>
              <w:widowControl w:val="0"/>
              <w:rPr>
                <w:sz w:val="28"/>
                <w:szCs w:val="28"/>
              </w:rPr>
            </w:pPr>
          </w:p>
        </w:tc>
        <w:tc>
          <w:tcPr>
            <w:tcW w:w="5701" w:type="dxa"/>
            <w:gridSpan w:val="15"/>
            <w:tcBorders>
              <w:top w:val="single" w:sz="4" w:space="0" w:color="000000"/>
              <w:left w:val="single" w:sz="4" w:space="0" w:color="000000"/>
              <w:bottom w:val="single" w:sz="4" w:space="0" w:color="000000"/>
              <w:right w:val="single" w:sz="4" w:space="0" w:color="000000"/>
            </w:tcBorders>
            <w:vAlign w:val="center"/>
          </w:tcPr>
          <w:p w14:paraId="62C6CE1D" w14:textId="77777777" w:rsidR="00BC7193" w:rsidRDefault="00000000">
            <w:pPr>
              <w:widowControl w:val="0"/>
              <w:pBdr>
                <w:top w:val="nil"/>
                <w:left w:val="nil"/>
                <w:bottom w:val="nil"/>
                <w:right w:val="nil"/>
                <w:between w:val="nil"/>
              </w:pBdr>
              <w:jc w:val="center"/>
              <w:rPr>
                <w:color w:val="000000"/>
                <w:sz w:val="24"/>
                <w:szCs w:val="24"/>
              </w:rPr>
            </w:pPr>
            <w:r>
              <w:rPr>
                <w:color w:val="000000"/>
                <w:sz w:val="24"/>
                <w:szCs w:val="24"/>
              </w:rPr>
              <w:t>Ongoing knowledge assessment</w:t>
            </w:r>
          </w:p>
        </w:tc>
        <w:tc>
          <w:tcPr>
            <w:tcW w:w="1176" w:type="dxa"/>
            <w:tcBorders>
              <w:top w:val="single" w:sz="4" w:space="0" w:color="000000"/>
              <w:left w:val="single" w:sz="4" w:space="0" w:color="000000"/>
              <w:bottom w:val="single" w:sz="4" w:space="0" w:color="000000"/>
            </w:tcBorders>
            <w:vAlign w:val="center"/>
          </w:tcPr>
          <w:p w14:paraId="7FDE2C90" w14:textId="77777777" w:rsidR="00BC7193" w:rsidRDefault="00000000">
            <w:pPr>
              <w:widowControl w:val="0"/>
              <w:jc w:val="center"/>
              <w:rPr>
                <w:sz w:val="24"/>
                <w:szCs w:val="24"/>
              </w:rPr>
            </w:pPr>
            <w:r>
              <w:rPr>
                <w:sz w:val="24"/>
                <w:szCs w:val="24"/>
              </w:rPr>
              <w:t>Modular assessment task</w:t>
            </w:r>
          </w:p>
        </w:tc>
        <w:tc>
          <w:tcPr>
            <w:tcW w:w="917" w:type="dxa"/>
            <w:tcBorders>
              <w:top w:val="single" w:sz="4" w:space="0" w:color="000000"/>
              <w:left w:val="single" w:sz="4" w:space="0" w:color="000000"/>
              <w:bottom w:val="single" w:sz="4" w:space="0" w:color="000000"/>
            </w:tcBorders>
            <w:vAlign w:val="center"/>
          </w:tcPr>
          <w:p w14:paraId="09607E16" w14:textId="77777777" w:rsidR="00BC7193" w:rsidRDefault="00000000">
            <w:pPr>
              <w:widowControl w:val="0"/>
              <w:pBdr>
                <w:top w:val="nil"/>
                <w:left w:val="nil"/>
                <w:bottom w:val="nil"/>
                <w:right w:val="nil"/>
                <w:between w:val="nil"/>
              </w:pBdr>
              <w:jc w:val="center"/>
              <w:rPr>
                <w:color w:val="000000"/>
                <w:sz w:val="24"/>
                <w:szCs w:val="24"/>
              </w:rPr>
            </w:pPr>
            <w:r>
              <w:rPr>
                <w:color w:val="000000"/>
                <w:sz w:val="24"/>
                <w:szCs w:val="24"/>
              </w:rPr>
              <w:t>Exam</w:t>
            </w:r>
          </w:p>
          <w:p w14:paraId="55D1C983" w14:textId="77777777" w:rsidR="00BC7193" w:rsidRDefault="00BC7193">
            <w:pPr>
              <w:widowControl w:val="0"/>
              <w:jc w:val="center"/>
              <w:rPr>
                <w:sz w:val="24"/>
                <w:szCs w:val="24"/>
              </w:rPr>
            </w:pPr>
          </w:p>
        </w:tc>
        <w:tc>
          <w:tcPr>
            <w:tcW w:w="917" w:type="dxa"/>
            <w:tcBorders>
              <w:top w:val="single" w:sz="4" w:space="0" w:color="000000"/>
              <w:left w:val="single" w:sz="4" w:space="0" w:color="000000"/>
              <w:bottom w:val="single" w:sz="4" w:space="0" w:color="000000"/>
              <w:right w:val="single" w:sz="4" w:space="0" w:color="000000"/>
            </w:tcBorders>
            <w:vAlign w:val="center"/>
          </w:tcPr>
          <w:p w14:paraId="6C2C9748" w14:textId="77777777" w:rsidR="00BC7193" w:rsidRDefault="00000000">
            <w:pPr>
              <w:widowControl w:val="0"/>
              <w:pBdr>
                <w:top w:val="nil"/>
                <w:left w:val="nil"/>
                <w:bottom w:val="nil"/>
                <w:right w:val="nil"/>
                <w:between w:val="nil"/>
              </w:pBdr>
              <w:jc w:val="both"/>
              <w:rPr>
                <w:color w:val="000000"/>
                <w:sz w:val="24"/>
                <w:szCs w:val="24"/>
              </w:rPr>
            </w:pPr>
            <w:r>
              <w:rPr>
                <w:color w:val="000000"/>
                <w:sz w:val="24"/>
                <w:szCs w:val="24"/>
              </w:rPr>
              <w:t>Total points</w:t>
            </w:r>
          </w:p>
        </w:tc>
      </w:tr>
      <w:tr w:rsidR="00BC7193" w14:paraId="3D4F5CF8" w14:textId="77777777">
        <w:trPr>
          <w:cantSplit/>
          <w:trHeight w:val="1153"/>
        </w:trPr>
        <w:tc>
          <w:tcPr>
            <w:tcW w:w="952" w:type="dxa"/>
            <w:tcBorders>
              <w:left w:val="single" w:sz="4" w:space="0" w:color="000000"/>
              <w:bottom w:val="single" w:sz="4" w:space="0" w:color="000000"/>
            </w:tcBorders>
          </w:tcPr>
          <w:p w14:paraId="798CC1F7" w14:textId="77777777" w:rsidR="00BC7193" w:rsidRDefault="00000000">
            <w:pPr>
              <w:widowControl w:val="0"/>
              <w:rPr>
                <w:sz w:val="28"/>
                <w:szCs w:val="28"/>
              </w:rPr>
            </w:pPr>
            <w:r>
              <w:rPr>
                <w:sz w:val="28"/>
                <w:szCs w:val="28"/>
              </w:rPr>
              <w:t xml:space="preserve">Topics </w:t>
            </w:r>
          </w:p>
        </w:tc>
        <w:tc>
          <w:tcPr>
            <w:tcW w:w="391" w:type="dxa"/>
            <w:tcBorders>
              <w:left w:val="single" w:sz="4" w:space="0" w:color="000000"/>
              <w:bottom w:val="single" w:sz="4" w:space="0" w:color="000000"/>
            </w:tcBorders>
          </w:tcPr>
          <w:p w14:paraId="27FA1B77" w14:textId="77777777" w:rsidR="00BC7193" w:rsidRDefault="00000000">
            <w:pPr>
              <w:widowControl w:val="0"/>
              <w:jc w:val="center"/>
              <w:rPr>
                <w:sz w:val="24"/>
                <w:szCs w:val="24"/>
              </w:rPr>
            </w:pPr>
            <w:r>
              <w:rPr>
                <w:sz w:val="24"/>
                <w:szCs w:val="24"/>
              </w:rPr>
              <w:t>Topic 1</w:t>
            </w:r>
          </w:p>
        </w:tc>
        <w:tc>
          <w:tcPr>
            <w:tcW w:w="374" w:type="dxa"/>
            <w:tcBorders>
              <w:left w:val="single" w:sz="4" w:space="0" w:color="000000"/>
              <w:bottom w:val="single" w:sz="4" w:space="0" w:color="000000"/>
            </w:tcBorders>
          </w:tcPr>
          <w:p w14:paraId="40FC6C16" w14:textId="77777777" w:rsidR="00BC7193" w:rsidRDefault="00000000">
            <w:pPr>
              <w:widowControl w:val="0"/>
              <w:jc w:val="center"/>
              <w:rPr>
                <w:sz w:val="24"/>
                <w:szCs w:val="24"/>
              </w:rPr>
            </w:pPr>
            <w:r>
              <w:rPr>
                <w:sz w:val="24"/>
                <w:szCs w:val="24"/>
              </w:rPr>
              <w:t>Topic 2</w:t>
            </w:r>
          </w:p>
        </w:tc>
        <w:tc>
          <w:tcPr>
            <w:tcW w:w="373" w:type="dxa"/>
            <w:tcBorders>
              <w:left w:val="single" w:sz="4" w:space="0" w:color="000000"/>
              <w:bottom w:val="single" w:sz="4" w:space="0" w:color="000000"/>
            </w:tcBorders>
          </w:tcPr>
          <w:p w14:paraId="2ECB6940" w14:textId="77777777" w:rsidR="00BC7193" w:rsidRDefault="00000000">
            <w:pPr>
              <w:widowControl w:val="0"/>
              <w:jc w:val="center"/>
              <w:rPr>
                <w:sz w:val="24"/>
                <w:szCs w:val="24"/>
              </w:rPr>
            </w:pPr>
            <w:r>
              <w:rPr>
                <w:sz w:val="24"/>
                <w:szCs w:val="24"/>
              </w:rPr>
              <w:t>Topic 3</w:t>
            </w:r>
          </w:p>
        </w:tc>
        <w:tc>
          <w:tcPr>
            <w:tcW w:w="372" w:type="dxa"/>
            <w:tcBorders>
              <w:left w:val="single" w:sz="4" w:space="0" w:color="000000"/>
              <w:bottom w:val="single" w:sz="4" w:space="0" w:color="000000"/>
            </w:tcBorders>
          </w:tcPr>
          <w:p w14:paraId="4C918D3F" w14:textId="77777777" w:rsidR="00BC7193" w:rsidRDefault="00000000">
            <w:pPr>
              <w:widowControl w:val="0"/>
              <w:jc w:val="center"/>
              <w:rPr>
                <w:sz w:val="24"/>
                <w:szCs w:val="24"/>
              </w:rPr>
            </w:pPr>
            <w:r>
              <w:rPr>
                <w:sz w:val="24"/>
                <w:szCs w:val="24"/>
              </w:rPr>
              <w:t>Topic 4</w:t>
            </w:r>
          </w:p>
        </w:tc>
        <w:tc>
          <w:tcPr>
            <w:tcW w:w="372" w:type="dxa"/>
            <w:tcBorders>
              <w:left w:val="single" w:sz="4" w:space="0" w:color="000000"/>
              <w:bottom w:val="single" w:sz="4" w:space="0" w:color="000000"/>
            </w:tcBorders>
          </w:tcPr>
          <w:p w14:paraId="06E4914B" w14:textId="77777777" w:rsidR="00BC7193" w:rsidRDefault="00000000">
            <w:pPr>
              <w:widowControl w:val="0"/>
              <w:jc w:val="center"/>
              <w:rPr>
                <w:sz w:val="24"/>
                <w:szCs w:val="24"/>
              </w:rPr>
            </w:pPr>
            <w:r>
              <w:rPr>
                <w:sz w:val="24"/>
                <w:szCs w:val="24"/>
              </w:rPr>
              <w:t>Topic 5</w:t>
            </w:r>
          </w:p>
        </w:tc>
        <w:tc>
          <w:tcPr>
            <w:tcW w:w="373" w:type="dxa"/>
            <w:tcBorders>
              <w:left w:val="single" w:sz="4" w:space="0" w:color="000000"/>
              <w:bottom w:val="single" w:sz="4" w:space="0" w:color="000000"/>
            </w:tcBorders>
          </w:tcPr>
          <w:p w14:paraId="09A690D6" w14:textId="77777777" w:rsidR="00BC7193" w:rsidRDefault="00000000">
            <w:pPr>
              <w:widowControl w:val="0"/>
              <w:jc w:val="center"/>
              <w:rPr>
                <w:sz w:val="24"/>
                <w:szCs w:val="24"/>
              </w:rPr>
            </w:pPr>
            <w:r>
              <w:rPr>
                <w:sz w:val="24"/>
                <w:szCs w:val="24"/>
              </w:rPr>
              <w:t>Topic 6</w:t>
            </w:r>
          </w:p>
        </w:tc>
        <w:tc>
          <w:tcPr>
            <w:tcW w:w="380" w:type="dxa"/>
            <w:tcBorders>
              <w:left w:val="single" w:sz="4" w:space="0" w:color="000000"/>
              <w:bottom w:val="single" w:sz="4" w:space="0" w:color="000000"/>
            </w:tcBorders>
          </w:tcPr>
          <w:p w14:paraId="560F2A1F" w14:textId="77777777" w:rsidR="00BC7193" w:rsidRDefault="00000000">
            <w:pPr>
              <w:widowControl w:val="0"/>
              <w:jc w:val="center"/>
              <w:rPr>
                <w:sz w:val="24"/>
                <w:szCs w:val="24"/>
              </w:rPr>
            </w:pPr>
            <w:r>
              <w:rPr>
                <w:sz w:val="24"/>
                <w:szCs w:val="24"/>
              </w:rPr>
              <w:t>Topic 7</w:t>
            </w:r>
          </w:p>
        </w:tc>
        <w:tc>
          <w:tcPr>
            <w:tcW w:w="400" w:type="dxa"/>
            <w:tcBorders>
              <w:left w:val="single" w:sz="4" w:space="0" w:color="000000"/>
              <w:bottom w:val="single" w:sz="4" w:space="0" w:color="000000"/>
            </w:tcBorders>
          </w:tcPr>
          <w:p w14:paraId="1ECFD2F0" w14:textId="77777777" w:rsidR="00BC7193" w:rsidRDefault="00000000">
            <w:pPr>
              <w:widowControl w:val="0"/>
              <w:jc w:val="center"/>
              <w:rPr>
                <w:sz w:val="24"/>
                <w:szCs w:val="24"/>
              </w:rPr>
            </w:pPr>
            <w:r>
              <w:rPr>
                <w:sz w:val="24"/>
                <w:szCs w:val="24"/>
              </w:rPr>
              <w:t>Topic 8</w:t>
            </w:r>
          </w:p>
        </w:tc>
        <w:tc>
          <w:tcPr>
            <w:tcW w:w="399" w:type="dxa"/>
            <w:tcBorders>
              <w:left w:val="single" w:sz="4" w:space="0" w:color="000000"/>
              <w:bottom w:val="single" w:sz="4" w:space="0" w:color="000000"/>
              <w:right w:val="single" w:sz="4" w:space="0" w:color="000000"/>
            </w:tcBorders>
          </w:tcPr>
          <w:p w14:paraId="25DBF557" w14:textId="77777777" w:rsidR="00BC7193" w:rsidRDefault="00000000">
            <w:pPr>
              <w:widowControl w:val="0"/>
              <w:jc w:val="center"/>
              <w:rPr>
                <w:sz w:val="24"/>
                <w:szCs w:val="24"/>
              </w:rPr>
            </w:pPr>
            <w:r>
              <w:rPr>
                <w:sz w:val="24"/>
                <w:szCs w:val="24"/>
              </w:rPr>
              <w:t>Topic 9</w:t>
            </w:r>
          </w:p>
        </w:tc>
        <w:tc>
          <w:tcPr>
            <w:tcW w:w="399" w:type="dxa"/>
            <w:tcBorders>
              <w:left w:val="single" w:sz="4" w:space="0" w:color="000000"/>
              <w:bottom w:val="single" w:sz="4" w:space="0" w:color="000000"/>
              <w:right w:val="single" w:sz="4" w:space="0" w:color="000000"/>
            </w:tcBorders>
          </w:tcPr>
          <w:p w14:paraId="025FCE45" w14:textId="77777777" w:rsidR="00BC7193" w:rsidRDefault="00000000">
            <w:pPr>
              <w:widowControl w:val="0"/>
              <w:jc w:val="center"/>
              <w:rPr>
                <w:sz w:val="24"/>
                <w:szCs w:val="24"/>
              </w:rPr>
            </w:pPr>
            <w:r>
              <w:rPr>
                <w:sz w:val="24"/>
                <w:szCs w:val="24"/>
              </w:rPr>
              <w:t>Topic 10</w:t>
            </w:r>
          </w:p>
        </w:tc>
        <w:tc>
          <w:tcPr>
            <w:tcW w:w="399" w:type="dxa"/>
            <w:tcBorders>
              <w:left w:val="single" w:sz="4" w:space="0" w:color="000000"/>
              <w:bottom w:val="single" w:sz="4" w:space="0" w:color="000000"/>
              <w:right w:val="single" w:sz="4" w:space="0" w:color="000000"/>
            </w:tcBorders>
          </w:tcPr>
          <w:p w14:paraId="3078E15E" w14:textId="77777777" w:rsidR="00BC7193" w:rsidRDefault="00000000">
            <w:pPr>
              <w:widowControl w:val="0"/>
              <w:jc w:val="center"/>
              <w:rPr>
                <w:sz w:val="24"/>
                <w:szCs w:val="24"/>
              </w:rPr>
            </w:pPr>
            <w:r>
              <w:rPr>
                <w:sz w:val="24"/>
                <w:szCs w:val="24"/>
              </w:rPr>
              <w:t>Topic 11</w:t>
            </w:r>
          </w:p>
        </w:tc>
        <w:tc>
          <w:tcPr>
            <w:tcW w:w="400" w:type="dxa"/>
            <w:tcBorders>
              <w:left w:val="single" w:sz="4" w:space="0" w:color="000000"/>
              <w:bottom w:val="single" w:sz="4" w:space="0" w:color="000000"/>
              <w:right w:val="single" w:sz="4" w:space="0" w:color="000000"/>
            </w:tcBorders>
          </w:tcPr>
          <w:p w14:paraId="286AA4C0" w14:textId="77777777" w:rsidR="00BC7193" w:rsidRDefault="00000000">
            <w:pPr>
              <w:widowControl w:val="0"/>
              <w:jc w:val="center"/>
              <w:rPr>
                <w:sz w:val="24"/>
                <w:szCs w:val="24"/>
              </w:rPr>
            </w:pPr>
            <w:r>
              <w:rPr>
                <w:sz w:val="24"/>
                <w:szCs w:val="24"/>
              </w:rPr>
              <w:t>Topic 12</w:t>
            </w:r>
          </w:p>
        </w:tc>
        <w:tc>
          <w:tcPr>
            <w:tcW w:w="270" w:type="dxa"/>
            <w:tcBorders>
              <w:left w:val="single" w:sz="4" w:space="0" w:color="000000"/>
              <w:bottom w:val="single" w:sz="4" w:space="0" w:color="000000"/>
              <w:right w:val="single" w:sz="4" w:space="0" w:color="000000"/>
            </w:tcBorders>
          </w:tcPr>
          <w:p w14:paraId="1E3F1CD0" w14:textId="77777777" w:rsidR="00BC7193" w:rsidRDefault="00000000">
            <w:pPr>
              <w:widowControl w:val="0"/>
              <w:jc w:val="center"/>
              <w:rPr>
                <w:sz w:val="24"/>
                <w:szCs w:val="24"/>
              </w:rPr>
            </w:pPr>
            <w:r>
              <w:rPr>
                <w:sz w:val="24"/>
                <w:szCs w:val="24"/>
              </w:rPr>
              <w:t>Topic 13</w:t>
            </w:r>
          </w:p>
        </w:tc>
        <w:tc>
          <w:tcPr>
            <w:tcW w:w="405" w:type="dxa"/>
            <w:tcBorders>
              <w:left w:val="single" w:sz="4" w:space="0" w:color="000000"/>
              <w:bottom w:val="single" w:sz="4" w:space="0" w:color="000000"/>
              <w:right w:val="single" w:sz="4" w:space="0" w:color="000000"/>
            </w:tcBorders>
          </w:tcPr>
          <w:p w14:paraId="764120D7" w14:textId="77777777" w:rsidR="00BC7193" w:rsidRDefault="00000000">
            <w:pPr>
              <w:widowControl w:val="0"/>
              <w:jc w:val="center"/>
              <w:rPr>
                <w:sz w:val="24"/>
                <w:szCs w:val="24"/>
              </w:rPr>
            </w:pPr>
            <w:r>
              <w:rPr>
                <w:sz w:val="24"/>
                <w:szCs w:val="24"/>
              </w:rPr>
              <w:t>Topic 14</w:t>
            </w:r>
          </w:p>
        </w:tc>
        <w:tc>
          <w:tcPr>
            <w:tcW w:w="394" w:type="dxa"/>
            <w:tcBorders>
              <w:left w:val="single" w:sz="4" w:space="0" w:color="000000"/>
              <w:bottom w:val="single" w:sz="4" w:space="0" w:color="000000"/>
              <w:right w:val="single" w:sz="4" w:space="0" w:color="000000"/>
            </w:tcBorders>
          </w:tcPr>
          <w:p w14:paraId="3B95CAAC" w14:textId="77777777" w:rsidR="00BC7193" w:rsidRDefault="00000000">
            <w:pPr>
              <w:widowControl w:val="0"/>
              <w:jc w:val="center"/>
              <w:rPr>
                <w:sz w:val="24"/>
                <w:szCs w:val="24"/>
              </w:rPr>
            </w:pPr>
            <w:r>
              <w:rPr>
                <w:sz w:val="24"/>
                <w:szCs w:val="24"/>
              </w:rPr>
              <w:t>Topic 15</w:t>
            </w:r>
          </w:p>
        </w:tc>
        <w:tc>
          <w:tcPr>
            <w:tcW w:w="1176" w:type="dxa"/>
            <w:vMerge w:val="restart"/>
            <w:tcBorders>
              <w:left w:val="single" w:sz="4" w:space="0" w:color="000000"/>
            </w:tcBorders>
          </w:tcPr>
          <w:p w14:paraId="7C8CF7FB" w14:textId="77777777" w:rsidR="00BC7193" w:rsidRDefault="00BC7193">
            <w:pPr>
              <w:widowControl w:val="0"/>
              <w:jc w:val="center"/>
              <w:rPr>
                <w:sz w:val="28"/>
                <w:szCs w:val="28"/>
              </w:rPr>
            </w:pPr>
          </w:p>
          <w:p w14:paraId="47124DAC" w14:textId="77777777" w:rsidR="00BC7193" w:rsidRDefault="00BC7193">
            <w:pPr>
              <w:widowControl w:val="0"/>
              <w:jc w:val="center"/>
              <w:rPr>
                <w:sz w:val="28"/>
                <w:szCs w:val="28"/>
              </w:rPr>
            </w:pPr>
          </w:p>
          <w:p w14:paraId="243A9222" w14:textId="77777777" w:rsidR="00BC7193" w:rsidRDefault="00000000">
            <w:pPr>
              <w:widowControl w:val="0"/>
              <w:jc w:val="center"/>
              <w:rPr>
                <w:sz w:val="28"/>
                <w:szCs w:val="28"/>
              </w:rPr>
            </w:pPr>
            <w:r>
              <w:rPr>
                <w:sz w:val="28"/>
                <w:szCs w:val="28"/>
              </w:rPr>
              <w:t>20</w:t>
            </w:r>
          </w:p>
        </w:tc>
        <w:tc>
          <w:tcPr>
            <w:tcW w:w="917" w:type="dxa"/>
            <w:vMerge w:val="restart"/>
            <w:tcBorders>
              <w:left w:val="single" w:sz="4" w:space="0" w:color="000000"/>
            </w:tcBorders>
          </w:tcPr>
          <w:p w14:paraId="7604E33D" w14:textId="77777777" w:rsidR="00BC7193" w:rsidRDefault="00BC7193">
            <w:pPr>
              <w:widowControl w:val="0"/>
              <w:jc w:val="center"/>
              <w:rPr>
                <w:sz w:val="28"/>
                <w:szCs w:val="28"/>
              </w:rPr>
            </w:pPr>
          </w:p>
          <w:p w14:paraId="348E808A" w14:textId="77777777" w:rsidR="00BC7193" w:rsidRDefault="00BC7193">
            <w:pPr>
              <w:widowControl w:val="0"/>
              <w:jc w:val="center"/>
              <w:rPr>
                <w:sz w:val="28"/>
                <w:szCs w:val="28"/>
              </w:rPr>
            </w:pPr>
          </w:p>
          <w:p w14:paraId="59E5FED4" w14:textId="77777777" w:rsidR="00BC7193" w:rsidRDefault="00000000">
            <w:pPr>
              <w:widowControl w:val="0"/>
              <w:jc w:val="center"/>
              <w:rPr>
                <w:sz w:val="28"/>
                <w:szCs w:val="28"/>
              </w:rPr>
            </w:pPr>
            <w:r>
              <w:rPr>
                <w:sz w:val="28"/>
                <w:szCs w:val="28"/>
              </w:rPr>
              <w:t>40</w:t>
            </w:r>
          </w:p>
        </w:tc>
        <w:tc>
          <w:tcPr>
            <w:tcW w:w="917" w:type="dxa"/>
            <w:vMerge w:val="restart"/>
            <w:tcBorders>
              <w:left w:val="single" w:sz="4" w:space="0" w:color="000000"/>
              <w:right w:val="single" w:sz="4" w:space="0" w:color="000000"/>
            </w:tcBorders>
          </w:tcPr>
          <w:p w14:paraId="676DFCE8" w14:textId="77777777" w:rsidR="00BC7193" w:rsidRDefault="00BC7193">
            <w:pPr>
              <w:widowControl w:val="0"/>
              <w:jc w:val="center"/>
              <w:rPr>
                <w:sz w:val="28"/>
                <w:szCs w:val="28"/>
              </w:rPr>
            </w:pPr>
          </w:p>
          <w:p w14:paraId="018C2DB9" w14:textId="77777777" w:rsidR="00BC7193" w:rsidRDefault="00BC7193">
            <w:pPr>
              <w:widowControl w:val="0"/>
              <w:jc w:val="center"/>
              <w:rPr>
                <w:sz w:val="28"/>
                <w:szCs w:val="28"/>
              </w:rPr>
            </w:pPr>
          </w:p>
          <w:p w14:paraId="79C2B2B9" w14:textId="77777777" w:rsidR="00BC7193" w:rsidRDefault="00000000">
            <w:pPr>
              <w:widowControl w:val="0"/>
              <w:jc w:val="center"/>
              <w:rPr>
                <w:sz w:val="28"/>
                <w:szCs w:val="28"/>
              </w:rPr>
            </w:pPr>
            <w:r>
              <w:rPr>
                <w:sz w:val="28"/>
                <w:szCs w:val="28"/>
              </w:rPr>
              <w:t>100</w:t>
            </w:r>
          </w:p>
        </w:tc>
      </w:tr>
      <w:tr w:rsidR="00BC7193" w14:paraId="34C46F0F" w14:textId="77777777">
        <w:trPr>
          <w:trHeight w:val="666"/>
        </w:trPr>
        <w:tc>
          <w:tcPr>
            <w:tcW w:w="952" w:type="dxa"/>
            <w:tcBorders>
              <w:left w:val="single" w:sz="4" w:space="0" w:color="000000"/>
              <w:bottom w:val="single" w:sz="4" w:space="0" w:color="000000"/>
            </w:tcBorders>
          </w:tcPr>
          <w:p w14:paraId="28AE5B8E" w14:textId="77777777" w:rsidR="00BC7193" w:rsidRDefault="00000000">
            <w:pPr>
              <w:widowControl w:val="0"/>
              <w:rPr>
                <w:sz w:val="24"/>
                <w:szCs w:val="24"/>
              </w:rPr>
            </w:pPr>
            <w:r>
              <w:rPr>
                <w:sz w:val="24"/>
                <w:szCs w:val="24"/>
              </w:rPr>
              <w:t>Work in a seminar</w:t>
            </w:r>
          </w:p>
        </w:tc>
        <w:tc>
          <w:tcPr>
            <w:tcW w:w="391" w:type="dxa"/>
            <w:tcBorders>
              <w:left w:val="single" w:sz="4" w:space="0" w:color="000000"/>
              <w:bottom w:val="single" w:sz="4" w:space="0" w:color="000000"/>
              <w:right w:val="single" w:sz="4" w:space="0" w:color="000000"/>
            </w:tcBorders>
          </w:tcPr>
          <w:p w14:paraId="43FB18AC" w14:textId="77777777" w:rsidR="00BC7193" w:rsidRDefault="00000000">
            <w:pPr>
              <w:widowControl w:val="0"/>
              <w:jc w:val="center"/>
              <w:rPr>
                <w:sz w:val="28"/>
                <w:szCs w:val="28"/>
              </w:rPr>
            </w:pPr>
            <w:r>
              <w:rPr>
                <w:sz w:val="28"/>
                <w:szCs w:val="28"/>
              </w:rPr>
              <w:t>2</w:t>
            </w:r>
          </w:p>
        </w:tc>
        <w:tc>
          <w:tcPr>
            <w:tcW w:w="374" w:type="dxa"/>
            <w:tcBorders>
              <w:left w:val="single" w:sz="4" w:space="0" w:color="000000"/>
              <w:bottom w:val="single" w:sz="4" w:space="0" w:color="000000"/>
            </w:tcBorders>
          </w:tcPr>
          <w:p w14:paraId="12EE6045" w14:textId="77777777" w:rsidR="00BC7193" w:rsidRDefault="00000000">
            <w:pPr>
              <w:widowControl w:val="0"/>
              <w:jc w:val="center"/>
              <w:rPr>
                <w:sz w:val="28"/>
                <w:szCs w:val="28"/>
              </w:rPr>
            </w:pPr>
            <w:r>
              <w:rPr>
                <w:sz w:val="28"/>
                <w:szCs w:val="28"/>
              </w:rPr>
              <w:t>1</w:t>
            </w:r>
          </w:p>
        </w:tc>
        <w:tc>
          <w:tcPr>
            <w:tcW w:w="373" w:type="dxa"/>
            <w:tcBorders>
              <w:left w:val="single" w:sz="4" w:space="0" w:color="000000"/>
              <w:bottom w:val="single" w:sz="4" w:space="0" w:color="000000"/>
              <w:right w:val="single" w:sz="4" w:space="0" w:color="000000"/>
            </w:tcBorders>
          </w:tcPr>
          <w:p w14:paraId="5DEFEC1D" w14:textId="77777777" w:rsidR="00BC7193" w:rsidRDefault="00000000">
            <w:pPr>
              <w:widowControl w:val="0"/>
              <w:jc w:val="center"/>
              <w:rPr>
                <w:sz w:val="28"/>
                <w:szCs w:val="28"/>
              </w:rPr>
            </w:pPr>
            <w:r>
              <w:rPr>
                <w:sz w:val="28"/>
                <w:szCs w:val="28"/>
              </w:rPr>
              <w:t>2</w:t>
            </w:r>
          </w:p>
        </w:tc>
        <w:tc>
          <w:tcPr>
            <w:tcW w:w="372" w:type="dxa"/>
            <w:tcBorders>
              <w:left w:val="single" w:sz="4" w:space="0" w:color="000000"/>
              <w:bottom w:val="single" w:sz="4" w:space="0" w:color="000000"/>
            </w:tcBorders>
          </w:tcPr>
          <w:p w14:paraId="58420573" w14:textId="77777777" w:rsidR="00BC7193" w:rsidRDefault="00000000">
            <w:pPr>
              <w:widowControl w:val="0"/>
              <w:jc w:val="center"/>
              <w:rPr>
                <w:sz w:val="28"/>
                <w:szCs w:val="28"/>
              </w:rPr>
            </w:pPr>
            <w:r>
              <w:rPr>
                <w:sz w:val="28"/>
                <w:szCs w:val="28"/>
              </w:rPr>
              <w:t>1</w:t>
            </w:r>
          </w:p>
        </w:tc>
        <w:tc>
          <w:tcPr>
            <w:tcW w:w="372" w:type="dxa"/>
            <w:tcBorders>
              <w:left w:val="single" w:sz="4" w:space="0" w:color="000000"/>
              <w:bottom w:val="single" w:sz="4" w:space="0" w:color="000000"/>
            </w:tcBorders>
          </w:tcPr>
          <w:p w14:paraId="77D802B6" w14:textId="77777777" w:rsidR="00BC7193" w:rsidRDefault="00000000">
            <w:pPr>
              <w:widowControl w:val="0"/>
              <w:jc w:val="center"/>
              <w:rPr>
                <w:sz w:val="28"/>
                <w:szCs w:val="28"/>
              </w:rPr>
            </w:pPr>
            <w:r>
              <w:rPr>
                <w:sz w:val="28"/>
                <w:szCs w:val="28"/>
              </w:rPr>
              <w:t>2</w:t>
            </w:r>
          </w:p>
        </w:tc>
        <w:tc>
          <w:tcPr>
            <w:tcW w:w="373" w:type="dxa"/>
            <w:tcBorders>
              <w:left w:val="single" w:sz="4" w:space="0" w:color="000000"/>
              <w:bottom w:val="single" w:sz="4" w:space="0" w:color="000000"/>
              <w:right w:val="single" w:sz="4" w:space="0" w:color="000000"/>
            </w:tcBorders>
          </w:tcPr>
          <w:p w14:paraId="34ECFC93" w14:textId="77777777" w:rsidR="00BC7193" w:rsidRDefault="00000000">
            <w:pPr>
              <w:widowControl w:val="0"/>
              <w:jc w:val="center"/>
              <w:rPr>
                <w:sz w:val="28"/>
                <w:szCs w:val="28"/>
              </w:rPr>
            </w:pPr>
            <w:r>
              <w:rPr>
                <w:sz w:val="28"/>
                <w:szCs w:val="28"/>
              </w:rPr>
              <w:t>1</w:t>
            </w:r>
          </w:p>
        </w:tc>
        <w:tc>
          <w:tcPr>
            <w:tcW w:w="380" w:type="dxa"/>
            <w:tcBorders>
              <w:left w:val="single" w:sz="4" w:space="0" w:color="000000"/>
              <w:bottom w:val="single" w:sz="4" w:space="0" w:color="000000"/>
            </w:tcBorders>
          </w:tcPr>
          <w:p w14:paraId="02A26202" w14:textId="77777777" w:rsidR="00BC7193" w:rsidRDefault="00000000">
            <w:pPr>
              <w:widowControl w:val="0"/>
              <w:jc w:val="center"/>
              <w:rPr>
                <w:sz w:val="28"/>
                <w:szCs w:val="28"/>
              </w:rPr>
            </w:pPr>
            <w:r>
              <w:rPr>
                <w:sz w:val="28"/>
                <w:szCs w:val="28"/>
              </w:rPr>
              <w:t>2</w:t>
            </w:r>
          </w:p>
        </w:tc>
        <w:tc>
          <w:tcPr>
            <w:tcW w:w="400" w:type="dxa"/>
            <w:tcBorders>
              <w:left w:val="single" w:sz="4" w:space="0" w:color="000000"/>
              <w:bottom w:val="single" w:sz="4" w:space="0" w:color="000000"/>
            </w:tcBorders>
          </w:tcPr>
          <w:p w14:paraId="2A968899" w14:textId="77777777" w:rsidR="00BC7193" w:rsidRDefault="00000000">
            <w:pPr>
              <w:widowControl w:val="0"/>
              <w:jc w:val="center"/>
              <w:rPr>
                <w:sz w:val="28"/>
                <w:szCs w:val="28"/>
              </w:rPr>
            </w:pPr>
            <w:r>
              <w:rPr>
                <w:sz w:val="28"/>
                <w:szCs w:val="28"/>
              </w:rPr>
              <w:t>1</w:t>
            </w:r>
          </w:p>
        </w:tc>
        <w:tc>
          <w:tcPr>
            <w:tcW w:w="399" w:type="dxa"/>
            <w:tcBorders>
              <w:left w:val="single" w:sz="4" w:space="0" w:color="000000"/>
              <w:bottom w:val="single" w:sz="4" w:space="0" w:color="000000"/>
              <w:right w:val="single" w:sz="4" w:space="0" w:color="000000"/>
            </w:tcBorders>
          </w:tcPr>
          <w:p w14:paraId="6C030CF4" w14:textId="77777777" w:rsidR="00BC7193" w:rsidRDefault="00000000">
            <w:pPr>
              <w:widowControl w:val="0"/>
              <w:jc w:val="center"/>
              <w:rPr>
                <w:sz w:val="28"/>
                <w:szCs w:val="28"/>
              </w:rPr>
            </w:pPr>
            <w:r>
              <w:rPr>
                <w:sz w:val="28"/>
                <w:szCs w:val="28"/>
              </w:rPr>
              <w:t>2</w:t>
            </w:r>
          </w:p>
        </w:tc>
        <w:tc>
          <w:tcPr>
            <w:tcW w:w="399" w:type="dxa"/>
            <w:tcBorders>
              <w:left w:val="single" w:sz="4" w:space="0" w:color="000000"/>
              <w:bottom w:val="single" w:sz="4" w:space="0" w:color="000000"/>
              <w:right w:val="single" w:sz="4" w:space="0" w:color="000000"/>
            </w:tcBorders>
          </w:tcPr>
          <w:p w14:paraId="4C14E666" w14:textId="77777777" w:rsidR="00BC7193" w:rsidRDefault="00000000">
            <w:pPr>
              <w:widowControl w:val="0"/>
              <w:jc w:val="center"/>
              <w:rPr>
                <w:sz w:val="28"/>
                <w:szCs w:val="28"/>
              </w:rPr>
            </w:pPr>
            <w:r>
              <w:rPr>
                <w:sz w:val="28"/>
                <w:szCs w:val="28"/>
              </w:rPr>
              <w:t>2</w:t>
            </w:r>
          </w:p>
        </w:tc>
        <w:tc>
          <w:tcPr>
            <w:tcW w:w="399" w:type="dxa"/>
            <w:tcBorders>
              <w:top w:val="single" w:sz="4" w:space="0" w:color="000000"/>
              <w:left w:val="single" w:sz="4" w:space="0" w:color="000000"/>
              <w:bottom w:val="single" w:sz="4" w:space="0" w:color="000000"/>
              <w:right w:val="single" w:sz="4" w:space="0" w:color="000000"/>
            </w:tcBorders>
          </w:tcPr>
          <w:p w14:paraId="58D7B756" w14:textId="77777777" w:rsidR="00BC7193" w:rsidRDefault="00000000">
            <w:pPr>
              <w:widowControl w:val="0"/>
              <w:jc w:val="center"/>
              <w:rPr>
                <w:sz w:val="28"/>
                <w:szCs w:val="28"/>
              </w:rPr>
            </w:pPr>
            <w:r>
              <w:rPr>
                <w:sz w:val="28"/>
                <w:szCs w:val="28"/>
              </w:rPr>
              <w:t>2</w:t>
            </w:r>
          </w:p>
        </w:tc>
        <w:tc>
          <w:tcPr>
            <w:tcW w:w="400" w:type="dxa"/>
            <w:tcBorders>
              <w:top w:val="single" w:sz="4" w:space="0" w:color="000000"/>
              <w:left w:val="single" w:sz="4" w:space="0" w:color="000000"/>
              <w:bottom w:val="single" w:sz="4" w:space="0" w:color="000000"/>
              <w:right w:val="single" w:sz="4" w:space="0" w:color="000000"/>
            </w:tcBorders>
          </w:tcPr>
          <w:p w14:paraId="66A147BD" w14:textId="77777777" w:rsidR="00BC7193" w:rsidRDefault="00000000">
            <w:pPr>
              <w:widowControl w:val="0"/>
              <w:jc w:val="center"/>
              <w:rPr>
                <w:sz w:val="28"/>
                <w:szCs w:val="28"/>
              </w:rPr>
            </w:pPr>
            <w:r>
              <w:rPr>
                <w:sz w:val="28"/>
                <w:szCs w:val="28"/>
              </w:rPr>
              <w:t>1</w:t>
            </w:r>
          </w:p>
        </w:tc>
        <w:tc>
          <w:tcPr>
            <w:tcW w:w="270" w:type="dxa"/>
            <w:tcBorders>
              <w:top w:val="single" w:sz="4" w:space="0" w:color="000000"/>
              <w:left w:val="single" w:sz="4" w:space="0" w:color="000000"/>
              <w:bottom w:val="single" w:sz="4" w:space="0" w:color="000000"/>
              <w:right w:val="single" w:sz="4" w:space="0" w:color="000000"/>
            </w:tcBorders>
          </w:tcPr>
          <w:p w14:paraId="544A1445" w14:textId="77777777" w:rsidR="00BC7193" w:rsidRDefault="00000000">
            <w:pPr>
              <w:widowControl w:val="0"/>
              <w:jc w:val="center"/>
              <w:rPr>
                <w:sz w:val="28"/>
                <w:szCs w:val="28"/>
              </w:rPr>
            </w:pPr>
            <w:r>
              <w:rPr>
                <w:sz w:val="28"/>
                <w:szCs w:val="28"/>
              </w:rPr>
              <w:t>2</w:t>
            </w:r>
          </w:p>
        </w:tc>
        <w:tc>
          <w:tcPr>
            <w:tcW w:w="405" w:type="dxa"/>
            <w:tcBorders>
              <w:top w:val="single" w:sz="4" w:space="0" w:color="000000"/>
              <w:left w:val="single" w:sz="4" w:space="0" w:color="000000"/>
              <w:bottom w:val="single" w:sz="4" w:space="0" w:color="000000"/>
              <w:right w:val="single" w:sz="4" w:space="0" w:color="000000"/>
            </w:tcBorders>
          </w:tcPr>
          <w:p w14:paraId="38F88983" w14:textId="77777777" w:rsidR="00BC7193" w:rsidRDefault="00000000">
            <w:pPr>
              <w:widowControl w:val="0"/>
              <w:jc w:val="center"/>
              <w:rPr>
                <w:sz w:val="28"/>
                <w:szCs w:val="28"/>
              </w:rPr>
            </w:pPr>
            <w:r>
              <w:rPr>
                <w:sz w:val="28"/>
                <w:szCs w:val="28"/>
              </w:rPr>
              <w:t>2</w:t>
            </w:r>
          </w:p>
        </w:tc>
        <w:tc>
          <w:tcPr>
            <w:tcW w:w="394" w:type="dxa"/>
            <w:tcBorders>
              <w:top w:val="single" w:sz="4" w:space="0" w:color="000000"/>
              <w:left w:val="single" w:sz="4" w:space="0" w:color="000000"/>
              <w:bottom w:val="single" w:sz="4" w:space="0" w:color="000000"/>
              <w:right w:val="single" w:sz="4" w:space="0" w:color="000000"/>
            </w:tcBorders>
          </w:tcPr>
          <w:p w14:paraId="31C03664" w14:textId="77777777" w:rsidR="00BC7193" w:rsidRDefault="00000000">
            <w:pPr>
              <w:widowControl w:val="0"/>
              <w:jc w:val="center"/>
              <w:rPr>
                <w:sz w:val="28"/>
                <w:szCs w:val="28"/>
              </w:rPr>
            </w:pPr>
            <w:r>
              <w:rPr>
                <w:sz w:val="28"/>
                <w:szCs w:val="28"/>
              </w:rPr>
              <w:t>2</w:t>
            </w:r>
          </w:p>
        </w:tc>
        <w:tc>
          <w:tcPr>
            <w:tcW w:w="1176" w:type="dxa"/>
            <w:vMerge/>
            <w:tcBorders>
              <w:left w:val="single" w:sz="4" w:space="0" w:color="000000"/>
            </w:tcBorders>
          </w:tcPr>
          <w:p w14:paraId="35F35EF7" w14:textId="77777777" w:rsidR="00BC7193" w:rsidRDefault="00BC7193">
            <w:pPr>
              <w:widowControl w:val="0"/>
              <w:pBdr>
                <w:top w:val="nil"/>
                <w:left w:val="nil"/>
                <w:bottom w:val="nil"/>
                <w:right w:val="nil"/>
                <w:between w:val="nil"/>
              </w:pBdr>
              <w:spacing w:line="276" w:lineRule="auto"/>
              <w:rPr>
                <w:sz w:val="28"/>
                <w:szCs w:val="28"/>
              </w:rPr>
            </w:pPr>
          </w:p>
        </w:tc>
        <w:tc>
          <w:tcPr>
            <w:tcW w:w="917" w:type="dxa"/>
            <w:vMerge/>
            <w:tcBorders>
              <w:left w:val="single" w:sz="4" w:space="0" w:color="000000"/>
            </w:tcBorders>
          </w:tcPr>
          <w:p w14:paraId="548EEBE4" w14:textId="77777777" w:rsidR="00BC7193" w:rsidRDefault="00BC7193">
            <w:pPr>
              <w:widowControl w:val="0"/>
              <w:pBdr>
                <w:top w:val="nil"/>
                <w:left w:val="nil"/>
                <w:bottom w:val="nil"/>
                <w:right w:val="nil"/>
                <w:between w:val="nil"/>
              </w:pBdr>
              <w:spacing w:line="276" w:lineRule="auto"/>
              <w:rPr>
                <w:sz w:val="28"/>
                <w:szCs w:val="28"/>
              </w:rPr>
            </w:pPr>
          </w:p>
        </w:tc>
        <w:tc>
          <w:tcPr>
            <w:tcW w:w="917" w:type="dxa"/>
            <w:vMerge/>
            <w:tcBorders>
              <w:left w:val="single" w:sz="4" w:space="0" w:color="000000"/>
              <w:right w:val="single" w:sz="4" w:space="0" w:color="000000"/>
            </w:tcBorders>
          </w:tcPr>
          <w:p w14:paraId="09FC7295" w14:textId="77777777" w:rsidR="00BC7193" w:rsidRDefault="00BC7193">
            <w:pPr>
              <w:widowControl w:val="0"/>
              <w:pBdr>
                <w:top w:val="nil"/>
                <w:left w:val="nil"/>
                <w:bottom w:val="nil"/>
                <w:right w:val="nil"/>
                <w:between w:val="nil"/>
              </w:pBdr>
              <w:spacing w:line="276" w:lineRule="auto"/>
              <w:rPr>
                <w:sz w:val="28"/>
                <w:szCs w:val="28"/>
              </w:rPr>
            </w:pPr>
          </w:p>
        </w:tc>
      </w:tr>
      <w:tr w:rsidR="00BC7193" w14:paraId="0A6AEE0F" w14:textId="77777777">
        <w:trPr>
          <w:trHeight w:val="442"/>
        </w:trPr>
        <w:tc>
          <w:tcPr>
            <w:tcW w:w="952" w:type="dxa"/>
            <w:tcBorders>
              <w:left w:val="single" w:sz="4" w:space="0" w:color="000000"/>
              <w:bottom w:val="single" w:sz="4" w:space="0" w:color="000000"/>
            </w:tcBorders>
          </w:tcPr>
          <w:p w14:paraId="6EE55D60" w14:textId="77777777" w:rsidR="00BC7193" w:rsidRDefault="00000000">
            <w:pPr>
              <w:widowControl w:val="0"/>
              <w:rPr>
                <w:sz w:val="24"/>
                <w:szCs w:val="24"/>
              </w:rPr>
            </w:pPr>
            <w:r>
              <w:rPr>
                <w:sz w:val="24"/>
                <w:szCs w:val="24"/>
              </w:rPr>
              <w:t>Independent work</w:t>
            </w:r>
          </w:p>
        </w:tc>
        <w:tc>
          <w:tcPr>
            <w:tcW w:w="391" w:type="dxa"/>
            <w:tcBorders>
              <w:left w:val="single" w:sz="4" w:space="0" w:color="000000"/>
              <w:bottom w:val="single" w:sz="4" w:space="0" w:color="000000"/>
            </w:tcBorders>
          </w:tcPr>
          <w:p w14:paraId="703C1E4A" w14:textId="77777777" w:rsidR="00BC7193" w:rsidRDefault="00000000">
            <w:pPr>
              <w:widowControl w:val="0"/>
              <w:jc w:val="center"/>
              <w:rPr>
                <w:sz w:val="28"/>
                <w:szCs w:val="28"/>
              </w:rPr>
            </w:pPr>
            <w:r>
              <w:rPr>
                <w:sz w:val="28"/>
                <w:szCs w:val="28"/>
              </w:rPr>
              <w:t>1</w:t>
            </w:r>
          </w:p>
        </w:tc>
        <w:tc>
          <w:tcPr>
            <w:tcW w:w="374" w:type="dxa"/>
            <w:tcBorders>
              <w:left w:val="single" w:sz="4" w:space="0" w:color="000000"/>
              <w:bottom w:val="single" w:sz="4" w:space="0" w:color="000000"/>
            </w:tcBorders>
          </w:tcPr>
          <w:p w14:paraId="4D62E4CF" w14:textId="77777777" w:rsidR="00BC7193" w:rsidRDefault="00000000">
            <w:pPr>
              <w:widowControl w:val="0"/>
              <w:jc w:val="center"/>
              <w:rPr>
                <w:sz w:val="28"/>
                <w:szCs w:val="28"/>
              </w:rPr>
            </w:pPr>
            <w:r>
              <w:rPr>
                <w:sz w:val="28"/>
                <w:szCs w:val="28"/>
              </w:rPr>
              <w:t>1</w:t>
            </w:r>
          </w:p>
        </w:tc>
        <w:tc>
          <w:tcPr>
            <w:tcW w:w="373" w:type="dxa"/>
            <w:tcBorders>
              <w:left w:val="single" w:sz="4" w:space="0" w:color="000000"/>
              <w:bottom w:val="single" w:sz="4" w:space="0" w:color="000000"/>
            </w:tcBorders>
          </w:tcPr>
          <w:p w14:paraId="65F0B0A3" w14:textId="77777777" w:rsidR="00BC7193" w:rsidRDefault="00000000">
            <w:pPr>
              <w:widowControl w:val="0"/>
              <w:jc w:val="center"/>
              <w:rPr>
                <w:sz w:val="28"/>
                <w:szCs w:val="28"/>
              </w:rPr>
            </w:pPr>
            <w:r>
              <w:rPr>
                <w:sz w:val="28"/>
                <w:szCs w:val="28"/>
              </w:rPr>
              <w:t>1</w:t>
            </w:r>
          </w:p>
        </w:tc>
        <w:tc>
          <w:tcPr>
            <w:tcW w:w="372" w:type="dxa"/>
            <w:tcBorders>
              <w:left w:val="single" w:sz="4" w:space="0" w:color="000000"/>
              <w:bottom w:val="single" w:sz="4" w:space="0" w:color="000000"/>
            </w:tcBorders>
          </w:tcPr>
          <w:p w14:paraId="5DB55C71" w14:textId="77777777" w:rsidR="00BC7193" w:rsidRDefault="00000000">
            <w:pPr>
              <w:widowControl w:val="0"/>
              <w:jc w:val="center"/>
              <w:rPr>
                <w:sz w:val="28"/>
                <w:szCs w:val="28"/>
              </w:rPr>
            </w:pPr>
            <w:r>
              <w:rPr>
                <w:sz w:val="28"/>
                <w:szCs w:val="28"/>
              </w:rPr>
              <w:t>1</w:t>
            </w:r>
          </w:p>
        </w:tc>
        <w:tc>
          <w:tcPr>
            <w:tcW w:w="372" w:type="dxa"/>
            <w:tcBorders>
              <w:left w:val="single" w:sz="4" w:space="0" w:color="000000"/>
              <w:bottom w:val="single" w:sz="4" w:space="0" w:color="000000"/>
            </w:tcBorders>
          </w:tcPr>
          <w:p w14:paraId="11A8453A" w14:textId="77777777" w:rsidR="00BC7193" w:rsidRDefault="00000000">
            <w:pPr>
              <w:widowControl w:val="0"/>
              <w:jc w:val="center"/>
              <w:rPr>
                <w:sz w:val="28"/>
                <w:szCs w:val="28"/>
              </w:rPr>
            </w:pPr>
            <w:r>
              <w:rPr>
                <w:sz w:val="28"/>
                <w:szCs w:val="28"/>
              </w:rPr>
              <w:t>1</w:t>
            </w:r>
          </w:p>
        </w:tc>
        <w:tc>
          <w:tcPr>
            <w:tcW w:w="373" w:type="dxa"/>
            <w:tcBorders>
              <w:left w:val="single" w:sz="4" w:space="0" w:color="000000"/>
              <w:bottom w:val="single" w:sz="4" w:space="0" w:color="000000"/>
              <w:right w:val="single" w:sz="4" w:space="0" w:color="000000"/>
            </w:tcBorders>
          </w:tcPr>
          <w:p w14:paraId="7F74844E" w14:textId="77777777" w:rsidR="00BC7193" w:rsidRDefault="00000000">
            <w:pPr>
              <w:widowControl w:val="0"/>
              <w:jc w:val="center"/>
              <w:rPr>
                <w:sz w:val="28"/>
                <w:szCs w:val="28"/>
              </w:rPr>
            </w:pPr>
            <w:r>
              <w:rPr>
                <w:sz w:val="28"/>
                <w:szCs w:val="28"/>
              </w:rPr>
              <w:t>1</w:t>
            </w:r>
          </w:p>
        </w:tc>
        <w:tc>
          <w:tcPr>
            <w:tcW w:w="380" w:type="dxa"/>
            <w:tcBorders>
              <w:left w:val="single" w:sz="4" w:space="0" w:color="000000"/>
              <w:bottom w:val="single" w:sz="4" w:space="0" w:color="000000"/>
            </w:tcBorders>
          </w:tcPr>
          <w:p w14:paraId="3404940E" w14:textId="77777777" w:rsidR="00BC7193" w:rsidRDefault="00000000">
            <w:pPr>
              <w:widowControl w:val="0"/>
              <w:jc w:val="center"/>
              <w:rPr>
                <w:sz w:val="28"/>
                <w:szCs w:val="28"/>
              </w:rPr>
            </w:pPr>
            <w:r>
              <w:rPr>
                <w:sz w:val="28"/>
                <w:szCs w:val="28"/>
              </w:rPr>
              <w:t>1</w:t>
            </w:r>
          </w:p>
        </w:tc>
        <w:tc>
          <w:tcPr>
            <w:tcW w:w="400" w:type="dxa"/>
            <w:tcBorders>
              <w:left w:val="single" w:sz="4" w:space="0" w:color="000000"/>
              <w:bottom w:val="single" w:sz="4" w:space="0" w:color="000000"/>
            </w:tcBorders>
          </w:tcPr>
          <w:p w14:paraId="2EB0B055" w14:textId="77777777" w:rsidR="00BC7193" w:rsidRDefault="00000000">
            <w:pPr>
              <w:widowControl w:val="0"/>
              <w:jc w:val="center"/>
              <w:rPr>
                <w:sz w:val="28"/>
                <w:szCs w:val="28"/>
              </w:rPr>
            </w:pPr>
            <w:r>
              <w:rPr>
                <w:sz w:val="28"/>
                <w:szCs w:val="28"/>
              </w:rPr>
              <w:t>1</w:t>
            </w:r>
          </w:p>
        </w:tc>
        <w:tc>
          <w:tcPr>
            <w:tcW w:w="399" w:type="dxa"/>
            <w:tcBorders>
              <w:left w:val="single" w:sz="4" w:space="0" w:color="000000"/>
              <w:bottom w:val="single" w:sz="4" w:space="0" w:color="000000"/>
            </w:tcBorders>
          </w:tcPr>
          <w:p w14:paraId="4B697F26" w14:textId="77777777" w:rsidR="00BC7193" w:rsidRDefault="00000000">
            <w:pPr>
              <w:widowControl w:val="0"/>
              <w:jc w:val="center"/>
              <w:rPr>
                <w:sz w:val="28"/>
                <w:szCs w:val="28"/>
              </w:rPr>
            </w:pPr>
            <w:r>
              <w:rPr>
                <w:sz w:val="28"/>
                <w:szCs w:val="28"/>
              </w:rPr>
              <w:t>1</w:t>
            </w:r>
          </w:p>
        </w:tc>
        <w:tc>
          <w:tcPr>
            <w:tcW w:w="399" w:type="dxa"/>
            <w:tcBorders>
              <w:left w:val="single" w:sz="4" w:space="0" w:color="000000"/>
              <w:bottom w:val="single" w:sz="4" w:space="0" w:color="000000"/>
              <w:right w:val="single" w:sz="4" w:space="0" w:color="000000"/>
            </w:tcBorders>
          </w:tcPr>
          <w:p w14:paraId="293FBF94" w14:textId="77777777" w:rsidR="00BC7193" w:rsidRDefault="00000000">
            <w:pPr>
              <w:widowControl w:val="0"/>
              <w:jc w:val="center"/>
              <w:rPr>
                <w:sz w:val="28"/>
                <w:szCs w:val="28"/>
              </w:rPr>
            </w:pPr>
            <w:r>
              <w:rPr>
                <w:sz w:val="28"/>
                <w:szCs w:val="28"/>
              </w:rPr>
              <w:t>1</w:t>
            </w:r>
          </w:p>
        </w:tc>
        <w:tc>
          <w:tcPr>
            <w:tcW w:w="399" w:type="dxa"/>
            <w:tcBorders>
              <w:left w:val="single" w:sz="4" w:space="0" w:color="000000"/>
              <w:bottom w:val="single" w:sz="4" w:space="0" w:color="000000"/>
              <w:right w:val="single" w:sz="4" w:space="0" w:color="000000"/>
            </w:tcBorders>
          </w:tcPr>
          <w:p w14:paraId="0DA56464" w14:textId="77777777" w:rsidR="00BC7193" w:rsidRDefault="00000000">
            <w:pPr>
              <w:widowControl w:val="0"/>
              <w:jc w:val="center"/>
              <w:rPr>
                <w:sz w:val="28"/>
                <w:szCs w:val="28"/>
              </w:rPr>
            </w:pPr>
            <w:r>
              <w:rPr>
                <w:sz w:val="28"/>
                <w:szCs w:val="28"/>
              </w:rPr>
              <w:t>1</w:t>
            </w:r>
          </w:p>
        </w:tc>
        <w:tc>
          <w:tcPr>
            <w:tcW w:w="400" w:type="dxa"/>
            <w:tcBorders>
              <w:left w:val="single" w:sz="4" w:space="0" w:color="000000"/>
              <w:bottom w:val="single" w:sz="4" w:space="0" w:color="000000"/>
              <w:right w:val="single" w:sz="4" w:space="0" w:color="000000"/>
            </w:tcBorders>
          </w:tcPr>
          <w:p w14:paraId="1D08F8B8" w14:textId="77777777" w:rsidR="00BC7193" w:rsidRDefault="00000000">
            <w:pPr>
              <w:widowControl w:val="0"/>
              <w:jc w:val="center"/>
              <w:rPr>
                <w:sz w:val="28"/>
                <w:szCs w:val="28"/>
              </w:rPr>
            </w:pPr>
            <w:r>
              <w:rPr>
                <w:sz w:val="28"/>
                <w:szCs w:val="28"/>
              </w:rPr>
              <w:t>1</w:t>
            </w:r>
          </w:p>
        </w:tc>
        <w:tc>
          <w:tcPr>
            <w:tcW w:w="270" w:type="dxa"/>
            <w:tcBorders>
              <w:left w:val="single" w:sz="4" w:space="0" w:color="000000"/>
              <w:bottom w:val="single" w:sz="4" w:space="0" w:color="000000"/>
              <w:right w:val="single" w:sz="4" w:space="0" w:color="000000"/>
            </w:tcBorders>
          </w:tcPr>
          <w:p w14:paraId="7C3A5AA5" w14:textId="77777777" w:rsidR="00BC7193" w:rsidRDefault="00000000">
            <w:pPr>
              <w:widowControl w:val="0"/>
              <w:jc w:val="center"/>
              <w:rPr>
                <w:sz w:val="28"/>
                <w:szCs w:val="28"/>
              </w:rPr>
            </w:pPr>
            <w:r>
              <w:rPr>
                <w:sz w:val="28"/>
                <w:szCs w:val="28"/>
              </w:rPr>
              <w:t>1</w:t>
            </w:r>
          </w:p>
        </w:tc>
        <w:tc>
          <w:tcPr>
            <w:tcW w:w="405" w:type="dxa"/>
            <w:tcBorders>
              <w:left w:val="single" w:sz="4" w:space="0" w:color="000000"/>
              <w:bottom w:val="single" w:sz="4" w:space="0" w:color="000000"/>
              <w:right w:val="single" w:sz="4" w:space="0" w:color="000000"/>
            </w:tcBorders>
          </w:tcPr>
          <w:p w14:paraId="65B467CC" w14:textId="77777777" w:rsidR="00BC7193" w:rsidRDefault="00000000">
            <w:pPr>
              <w:widowControl w:val="0"/>
              <w:jc w:val="center"/>
              <w:rPr>
                <w:sz w:val="28"/>
                <w:szCs w:val="28"/>
              </w:rPr>
            </w:pPr>
            <w:r>
              <w:rPr>
                <w:sz w:val="28"/>
                <w:szCs w:val="28"/>
              </w:rPr>
              <w:t>1</w:t>
            </w:r>
          </w:p>
        </w:tc>
        <w:tc>
          <w:tcPr>
            <w:tcW w:w="394" w:type="dxa"/>
            <w:tcBorders>
              <w:left w:val="single" w:sz="4" w:space="0" w:color="000000"/>
              <w:bottom w:val="single" w:sz="4" w:space="0" w:color="000000"/>
              <w:right w:val="single" w:sz="4" w:space="0" w:color="000000"/>
            </w:tcBorders>
          </w:tcPr>
          <w:p w14:paraId="54FEE0B0" w14:textId="77777777" w:rsidR="00BC7193" w:rsidRDefault="00000000">
            <w:pPr>
              <w:widowControl w:val="0"/>
              <w:jc w:val="center"/>
              <w:rPr>
                <w:sz w:val="28"/>
                <w:szCs w:val="28"/>
              </w:rPr>
            </w:pPr>
            <w:r>
              <w:rPr>
                <w:sz w:val="28"/>
                <w:szCs w:val="28"/>
              </w:rPr>
              <w:t>1</w:t>
            </w:r>
          </w:p>
        </w:tc>
        <w:tc>
          <w:tcPr>
            <w:tcW w:w="1176" w:type="dxa"/>
            <w:vMerge/>
            <w:tcBorders>
              <w:left w:val="single" w:sz="4" w:space="0" w:color="000000"/>
            </w:tcBorders>
          </w:tcPr>
          <w:p w14:paraId="50FEA923" w14:textId="77777777" w:rsidR="00BC7193" w:rsidRDefault="00BC7193">
            <w:pPr>
              <w:widowControl w:val="0"/>
              <w:pBdr>
                <w:top w:val="nil"/>
                <w:left w:val="nil"/>
                <w:bottom w:val="nil"/>
                <w:right w:val="nil"/>
                <w:between w:val="nil"/>
              </w:pBdr>
              <w:spacing w:line="276" w:lineRule="auto"/>
              <w:rPr>
                <w:sz w:val="28"/>
                <w:szCs w:val="28"/>
              </w:rPr>
            </w:pPr>
          </w:p>
        </w:tc>
        <w:tc>
          <w:tcPr>
            <w:tcW w:w="917" w:type="dxa"/>
            <w:vMerge/>
            <w:tcBorders>
              <w:left w:val="single" w:sz="4" w:space="0" w:color="000000"/>
            </w:tcBorders>
          </w:tcPr>
          <w:p w14:paraId="54AB7E74" w14:textId="77777777" w:rsidR="00BC7193" w:rsidRDefault="00BC7193">
            <w:pPr>
              <w:widowControl w:val="0"/>
              <w:pBdr>
                <w:top w:val="nil"/>
                <w:left w:val="nil"/>
                <w:bottom w:val="nil"/>
                <w:right w:val="nil"/>
                <w:between w:val="nil"/>
              </w:pBdr>
              <w:spacing w:line="276" w:lineRule="auto"/>
              <w:rPr>
                <w:sz w:val="28"/>
                <w:szCs w:val="28"/>
              </w:rPr>
            </w:pPr>
          </w:p>
        </w:tc>
        <w:tc>
          <w:tcPr>
            <w:tcW w:w="917" w:type="dxa"/>
            <w:vMerge/>
            <w:tcBorders>
              <w:left w:val="single" w:sz="4" w:space="0" w:color="000000"/>
              <w:right w:val="single" w:sz="4" w:space="0" w:color="000000"/>
            </w:tcBorders>
          </w:tcPr>
          <w:p w14:paraId="521F00B5" w14:textId="77777777" w:rsidR="00BC7193" w:rsidRDefault="00BC7193">
            <w:pPr>
              <w:widowControl w:val="0"/>
              <w:pBdr>
                <w:top w:val="nil"/>
                <w:left w:val="nil"/>
                <w:bottom w:val="nil"/>
                <w:right w:val="nil"/>
                <w:between w:val="nil"/>
              </w:pBdr>
              <w:spacing w:line="276" w:lineRule="auto"/>
              <w:rPr>
                <w:sz w:val="28"/>
                <w:szCs w:val="28"/>
              </w:rPr>
            </w:pPr>
          </w:p>
        </w:tc>
      </w:tr>
    </w:tbl>
    <w:p w14:paraId="433B61CF" w14:textId="77777777" w:rsidR="00BC7193" w:rsidRDefault="00BC7193">
      <w:pPr>
        <w:widowControl w:val="0"/>
        <w:jc w:val="both"/>
        <w:rPr>
          <w:sz w:val="28"/>
          <w:szCs w:val="28"/>
        </w:rPr>
      </w:pPr>
    </w:p>
    <w:p w14:paraId="58240A0E"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79A29C57"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6E54ACF7"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417C6735" w14:textId="77777777" w:rsidR="00BC7193" w:rsidRDefault="00BC7193">
      <w:pPr>
        <w:pBdr>
          <w:top w:val="nil"/>
          <w:left w:val="nil"/>
          <w:bottom w:val="nil"/>
          <w:right w:val="nil"/>
          <w:between w:val="nil"/>
        </w:pBdr>
        <w:ind w:firstLine="720"/>
        <w:jc w:val="both"/>
        <w:rPr>
          <w:b/>
          <w:bCs/>
          <w:color w:val="000000"/>
          <w:sz w:val="28"/>
          <w:szCs w:val="28"/>
        </w:rPr>
      </w:pPr>
    </w:p>
    <w:p w14:paraId="5C90303F" w14:textId="77777777" w:rsidR="00BC7193"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Business planning and start-up creation”</w:t>
      </w:r>
      <w:r>
        <w:rPr>
          <w:color w:val="000000"/>
          <w:sz w:val="28"/>
          <w:szCs w:val="28"/>
        </w:rPr>
        <w:t xml:space="preserve"> is conducted in written form as testing using closed-type test items, including alternative and matching formats.</w:t>
      </w:r>
    </w:p>
    <w:p w14:paraId="2297D27B" w14:textId="77777777" w:rsidR="00BC7193" w:rsidRDefault="00BC7193">
      <w:pPr>
        <w:pBdr>
          <w:top w:val="nil"/>
          <w:left w:val="nil"/>
          <w:bottom w:val="nil"/>
          <w:right w:val="nil"/>
          <w:between w:val="nil"/>
        </w:pBdr>
        <w:ind w:firstLine="720"/>
        <w:jc w:val="both"/>
        <w:rPr>
          <w:color w:val="000000"/>
          <w:sz w:val="28"/>
          <w:szCs w:val="28"/>
        </w:rPr>
      </w:pPr>
    </w:p>
    <w:p w14:paraId="35727A3F"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Criteria for evaluating the modular test in the academic discipline “</w:t>
      </w:r>
      <w:r>
        <w:rPr>
          <w:sz w:val="28"/>
          <w:szCs w:val="28"/>
        </w:rPr>
        <w:t>Business planning and start-up creation</w:t>
      </w:r>
      <w:r>
        <w:rPr>
          <w:color w:val="000000"/>
          <w:sz w:val="28"/>
          <w:szCs w:val="28"/>
        </w:rPr>
        <w:t>”:</w:t>
      </w:r>
    </w:p>
    <w:p w14:paraId="03C89A42"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41D2818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43BF4685"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1C01448B"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77AF555F"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1C6B054A"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50B6B16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0BC0041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60690FF6" w14:textId="77777777" w:rsidR="00BC7193" w:rsidRDefault="00BC7193">
      <w:pPr>
        <w:pBdr>
          <w:top w:val="nil"/>
          <w:left w:val="nil"/>
          <w:bottom w:val="nil"/>
          <w:right w:val="nil"/>
          <w:between w:val="nil"/>
        </w:pBdr>
        <w:ind w:firstLine="720"/>
        <w:jc w:val="both"/>
        <w:rPr>
          <w:color w:val="000000"/>
          <w:sz w:val="28"/>
          <w:szCs w:val="28"/>
        </w:rPr>
      </w:pPr>
    </w:p>
    <w:p w14:paraId="39964003"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54227F4A"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4A7A2FAB"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4C83A1A4"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70DCE758"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65A401D8"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5FE7A471"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549C6F3F" w14:textId="77777777" w:rsidR="00BC7193" w:rsidRDefault="00BC7193">
      <w:pPr>
        <w:ind w:firstLine="720"/>
        <w:jc w:val="both"/>
        <w:rPr>
          <w:color w:val="000000"/>
          <w:sz w:val="28"/>
          <w:szCs w:val="28"/>
        </w:rPr>
      </w:pPr>
    </w:p>
    <w:p w14:paraId="1064A8D1" w14:textId="77777777" w:rsidR="00BC7193" w:rsidRDefault="00000000">
      <w:pPr>
        <w:ind w:firstLine="720"/>
        <w:jc w:val="both"/>
        <w:rPr>
          <w:color w:val="000000"/>
          <w:sz w:val="28"/>
          <w:szCs w:val="28"/>
        </w:rPr>
      </w:pPr>
      <w:r>
        <w:rPr>
          <w:color w:val="000000"/>
          <w:sz w:val="28"/>
          <w:szCs w:val="28"/>
        </w:rPr>
        <w:t>The final semester assessment in the academic discipline “</w:t>
      </w:r>
      <w:r>
        <w:rPr>
          <w:sz w:val="28"/>
          <w:szCs w:val="28"/>
        </w:rPr>
        <w:t>Business planning and start-up creation”</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00AD271B" w14:textId="77777777" w:rsidR="00BC7193"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0DC1EDBC" w14:textId="77777777" w:rsidR="00BC7193"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63C9FE3E" w14:textId="77777777" w:rsidR="00BC7193"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572B77A9" w14:textId="77777777" w:rsidR="00BC7193" w:rsidRDefault="00000000">
      <w:pPr>
        <w:ind w:firstLine="720"/>
        <w:jc w:val="both"/>
        <w:rPr>
          <w:color w:val="000000"/>
          <w:sz w:val="28"/>
          <w:szCs w:val="28"/>
        </w:rPr>
      </w:pPr>
      <w:r>
        <w:rPr>
          <w:color w:val="000000"/>
          <w:sz w:val="28"/>
          <w:szCs w:val="28"/>
        </w:rPr>
        <w:t>The minimum number of points required to pass the exam is 25.</w:t>
      </w:r>
    </w:p>
    <w:p w14:paraId="399A7C8A" w14:textId="77777777" w:rsidR="00BC7193"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76A8946B" w14:textId="77777777" w:rsidR="00BC7193"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3C52C85A" w14:textId="77777777" w:rsidR="00BC7193" w:rsidRDefault="00BC7193">
      <w:pPr>
        <w:ind w:firstLine="720"/>
        <w:jc w:val="both"/>
        <w:rPr>
          <w:color w:val="000000"/>
          <w:sz w:val="28"/>
          <w:szCs w:val="28"/>
        </w:rPr>
      </w:pPr>
    </w:p>
    <w:p w14:paraId="4EDD0BB9" w14:textId="77777777" w:rsidR="00BC7193" w:rsidRDefault="00000000">
      <w:pPr>
        <w:ind w:firstLine="720"/>
        <w:jc w:val="both"/>
        <w:rPr>
          <w:color w:val="000000"/>
          <w:sz w:val="28"/>
          <w:szCs w:val="28"/>
        </w:rPr>
      </w:pPr>
      <w:r>
        <w:rPr>
          <w:color w:val="000000"/>
          <w:sz w:val="28"/>
          <w:szCs w:val="28"/>
        </w:rPr>
        <w:t>Scale for the assessment of exam tasks</w:t>
      </w:r>
    </w:p>
    <w:tbl>
      <w:tblPr>
        <w:tblStyle w:val="aff4"/>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BC7193" w14:paraId="695D4C7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1788AF" w14:textId="77777777" w:rsidR="00BC7193"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E35832" w14:textId="77777777" w:rsidR="00BC7193"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2BB5FF8" w14:textId="77777777" w:rsidR="00BC7193" w:rsidRDefault="00000000">
            <w:pPr>
              <w:widowControl w:val="0"/>
              <w:jc w:val="center"/>
              <w:rPr>
                <w:sz w:val="28"/>
                <w:szCs w:val="28"/>
              </w:rPr>
            </w:pPr>
            <w:r>
              <w:rPr>
                <w:sz w:val="28"/>
                <w:szCs w:val="28"/>
              </w:rPr>
              <w:t>Criteria</w:t>
            </w:r>
          </w:p>
        </w:tc>
      </w:tr>
      <w:tr w:rsidR="00BC7193" w14:paraId="10BA6984"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B4C3560" w14:textId="77777777" w:rsidR="00BC7193"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5A865CF" w14:textId="77777777" w:rsidR="00BC7193"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856B068" w14:textId="77777777" w:rsidR="00BC7193" w:rsidRDefault="00000000">
            <w:pPr>
              <w:widowControl w:val="0"/>
              <w:jc w:val="both"/>
              <w:rPr>
                <w:sz w:val="28"/>
                <w:szCs w:val="28"/>
              </w:rPr>
            </w:pPr>
            <w:r>
              <w:rPr>
                <w:sz w:val="28"/>
                <w:szCs w:val="28"/>
              </w:rPr>
              <w:t xml:space="preserve">The task is completed with high quality; the </w:t>
            </w:r>
            <w:r>
              <w:rPr>
                <w:sz w:val="28"/>
                <w:szCs w:val="28"/>
              </w:rPr>
              <w:lastRenderedPageBreak/>
              <w:t>student has achieved the maximum score in the assessment of theoretical knowledge.</w:t>
            </w:r>
          </w:p>
        </w:tc>
      </w:tr>
      <w:tr w:rsidR="00BC7193" w14:paraId="5B446536"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A6E975C" w14:textId="77777777" w:rsidR="00BC7193" w:rsidRDefault="00000000">
            <w:pPr>
              <w:widowControl w:val="0"/>
              <w:jc w:val="center"/>
              <w:rPr>
                <w:sz w:val="28"/>
                <w:szCs w:val="28"/>
              </w:rPr>
            </w:pPr>
            <w:r>
              <w:rPr>
                <w:sz w:val="28"/>
                <w:szCs w:val="28"/>
              </w:rPr>
              <w:lastRenderedPageBreak/>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FB19D48" w14:textId="77777777" w:rsidR="00BC7193"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BEBAC79" w14:textId="77777777" w:rsidR="00BC7193" w:rsidRDefault="00000000">
            <w:pPr>
              <w:widowControl w:val="0"/>
              <w:jc w:val="both"/>
              <w:rPr>
                <w:sz w:val="28"/>
                <w:szCs w:val="28"/>
              </w:rPr>
            </w:pPr>
            <w:r>
              <w:rPr>
                <w:sz w:val="28"/>
                <w:szCs w:val="28"/>
              </w:rPr>
              <w:t>The task is completed with high quality and a sufficiently high proportion of correct answers.</w:t>
            </w:r>
          </w:p>
        </w:tc>
      </w:tr>
      <w:tr w:rsidR="00BC7193" w14:paraId="431C8CBC"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9EBBEDA" w14:textId="77777777" w:rsidR="00BC7193"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405A32A" w14:textId="77777777" w:rsidR="00BC7193"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751404D" w14:textId="77777777" w:rsidR="00BC7193"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BC7193" w14:paraId="591B9DDC"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94FDC11" w14:textId="77777777" w:rsidR="00BC7193"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7BA54DD" w14:textId="77777777" w:rsidR="00BC7193"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2567036" w14:textId="77777777" w:rsidR="00BC7193" w:rsidRDefault="00000000">
            <w:pPr>
              <w:widowControl w:val="0"/>
              <w:jc w:val="both"/>
              <w:rPr>
                <w:sz w:val="28"/>
                <w:szCs w:val="28"/>
              </w:rPr>
            </w:pPr>
            <w:r>
              <w:rPr>
                <w:sz w:val="28"/>
                <w:szCs w:val="28"/>
              </w:rPr>
              <w:t>The task is not completed; the student has demonstrated theoretical knowledge with major errors.</w:t>
            </w:r>
          </w:p>
        </w:tc>
      </w:tr>
    </w:tbl>
    <w:p w14:paraId="1383DD63" w14:textId="77777777" w:rsidR="00BC7193" w:rsidRDefault="00BC7193">
      <w:pPr>
        <w:ind w:firstLine="720"/>
        <w:jc w:val="both"/>
        <w:rPr>
          <w:color w:val="000000"/>
          <w:sz w:val="28"/>
          <w:szCs w:val="28"/>
        </w:rPr>
      </w:pPr>
    </w:p>
    <w:p w14:paraId="44D0D7FC" w14:textId="77777777" w:rsidR="00BC7193"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1AFAC128"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20D0D082"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05DBCED1"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5C99D542" w14:textId="77777777" w:rsidR="00BC7193" w:rsidRDefault="00BC7193">
      <w:pPr>
        <w:pBdr>
          <w:top w:val="nil"/>
          <w:left w:val="nil"/>
          <w:bottom w:val="nil"/>
          <w:right w:val="nil"/>
          <w:between w:val="nil"/>
        </w:pBdr>
        <w:ind w:firstLine="720"/>
        <w:jc w:val="both"/>
        <w:rPr>
          <w:b/>
          <w:bCs/>
          <w:color w:val="000000"/>
          <w:sz w:val="28"/>
          <w:szCs w:val="28"/>
        </w:rPr>
      </w:pPr>
    </w:p>
    <w:p w14:paraId="14971AB3" w14:textId="77777777" w:rsidR="00BC7193"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03E7F0B7"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740A4BFB" w14:textId="77777777" w:rsidR="00BC7193" w:rsidRDefault="00BC7193">
      <w:pPr>
        <w:pBdr>
          <w:top w:val="nil"/>
          <w:left w:val="nil"/>
          <w:bottom w:val="nil"/>
          <w:right w:val="nil"/>
          <w:between w:val="nil"/>
        </w:pBdr>
        <w:ind w:firstLine="720"/>
        <w:jc w:val="both"/>
        <w:rPr>
          <w:color w:val="000000"/>
          <w:sz w:val="28"/>
          <w:szCs w:val="28"/>
        </w:rPr>
      </w:pPr>
    </w:p>
    <w:p w14:paraId="4A11E288"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5"/>
        <w:tblW w:w="9481" w:type="dxa"/>
        <w:tblInd w:w="55" w:type="dxa"/>
        <w:tblLayout w:type="fixed"/>
        <w:tblLook w:val="0000" w:firstRow="0" w:lastRow="0" w:firstColumn="0" w:lastColumn="0" w:noHBand="0" w:noVBand="0"/>
      </w:tblPr>
      <w:tblGrid>
        <w:gridCol w:w="2592"/>
        <w:gridCol w:w="1689"/>
        <w:gridCol w:w="1509"/>
        <w:gridCol w:w="1710"/>
        <w:gridCol w:w="1981"/>
      </w:tblGrid>
      <w:tr w:rsidR="00BC7193" w14:paraId="0304FC0E" w14:textId="77777777">
        <w:tc>
          <w:tcPr>
            <w:tcW w:w="2592" w:type="dxa"/>
            <w:vMerge w:val="restart"/>
            <w:tcBorders>
              <w:top w:val="single" w:sz="4" w:space="0" w:color="000000"/>
              <w:left w:val="single" w:sz="4" w:space="0" w:color="000000"/>
              <w:bottom w:val="single" w:sz="4" w:space="0" w:color="000000"/>
            </w:tcBorders>
          </w:tcPr>
          <w:p w14:paraId="2B2C491C" w14:textId="77777777" w:rsidR="00BC7193"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5CFD7882" w14:textId="77777777" w:rsidR="00BC7193"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BC7193" w14:paraId="4A7B630A" w14:textId="77777777">
        <w:tc>
          <w:tcPr>
            <w:tcW w:w="2592" w:type="dxa"/>
            <w:vMerge/>
            <w:tcBorders>
              <w:top w:val="single" w:sz="4" w:space="0" w:color="000000"/>
              <w:left w:val="single" w:sz="4" w:space="0" w:color="000000"/>
              <w:bottom w:val="single" w:sz="4" w:space="0" w:color="000000"/>
            </w:tcBorders>
          </w:tcPr>
          <w:p w14:paraId="71465CFB" w14:textId="77777777" w:rsidR="00BC7193" w:rsidRDefault="00BC7193">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3369F65C" w14:textId="77777777" w:rsidR="00BC7193"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031CE47E" w14:textId="77777777" w:rsidR="00BC7193"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06766AAD" w14:textId="77777777" w:rsidR="00BC7193"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07E72B79" w14:textId="77777777" w:rsidR="00BC7193"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BC7193" w14:paraId="3C3C6E73" w14:textId="77777777">
        <w:tc>
          <w:tcPr>
            <w:tcW w:w="2592" w:type="dxa"/>
            <w:tcBorders>
              <w:left w:val="single" w:sz="4" w:space="0" w:color="000000"/>
              <w:bottom w:val="single" w:sz="4" w:space="0" w:color="000000"/>
            </w:tcBorders>
          </w:tcPr>
          <w:p w14:paraId="7A935A03" w14:textId="77777777" w:rsidR="00BC7193"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01F1272B" w14:textId="77777777" w:rsidR="00BC7193"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1B785CB0" w14:textId="77777777" w:rsidR="00BC7193"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73888B07" w14:textId="77777777" w:rsidR="00BC7193"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584A7A23" w14:textId="77777777" w:rsidR="00BC7193" w:rsidRDefault="00000000">
            <w:pPr>
              <w:pBdr>
                <w:top w:val="nil"/>
                <w:left w:val="nil"/>
                <w:bottom w:val="nil"/>
                <w:right w:val="nil"/>
                <w:between w:val="nil"/>
              </w:pBdr>
              <w:jc w:val="center"/>
              <w:rPr>
                <w:color w:val="000000"/>
                <w:sz w:val="28"/>
                <w:szCs w:val="28"/>
              </w:rPr>
            </w:pPr>
            <w:r>
              <w:rPr>
                <w:color w:val="000000"/>
                <w:sz w:val="28"/>
                <w:szCs w:val="28"/>
              </w:rPr>
              <w:t>0</w:t>
            </w:r>
          </w:p>
        </w:tc>
      </w:tr>
    </w:tbl>
    <w:p w14:paraId="75661488" w14:textId="77777777" w:rsidR="00BC7193" w:rsidRDefault="00BC7193">
      <w:pPr>
        <w:pBdr>
          <w:top w:val="nil"/>
          <w:left w:val="nil"/>
          <w:bottom w:val="nil"/>
          <w:right w:val="nil"/>
          <w:between w:val="nil"/>
        </w:pBdr>
        <w:ind w:firstLine="720"/>
        <w:jc w:val="both"/>
        <w:rPr>
          <w:color w:val="000000"/>
          <w:sz w:val="28"/>
          <w:szCs w:val="28"/>
        </w:rPr>
      </w:pPr>
    </w:p>
    <w:p w14:paraId="682E8EAE"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w:t>
      </w:r>
      <w:r>
        <w:rPr>
          <w:color w:val="000000"/>
          <w:sz w:val="28"/>
          <w:szCs w:val="28"/>
        </w:rPr>
        <w:lastRenderedPageBreak/>
        <w:t>of the study program and contribute to the gradual development of skills for effective independent professional (practical, scientific, and theoretical) activity at a high level.</w:t>
      </w:r>
    </w:p>
    <w:p w14:paraId="5D248AFE"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5DF50DAF" w14:textId="77777777" w:rsidR="00BC7193" w:rsidRDefault="00BC7193">
      <w:pPr>
        <w:ind w:firstLine="720"/>
        <w:jc w:val="both"/>
        <w:rPr>
          <w:color w:val="000000"/>
          <w:sz w:val="28"/>
          <w:szCs w:val="28"/>
        </w:rPr>
      </w:pPr>
    </w:p>
    <w:p w14:paraId="1D1AE37E"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Summary assessment scale: national and ECTS</w:t>
      </w:r>
    </w:p>
    <w:tbl>
      <w:tblPr>
        <w:tblStyle w:val="aff6"/>
        <w:tblW w:w="9624" w:type="dxa"/>
        <w:tblInd w:w="10" w:type="dxa"/>
        <w:tblLayout w:type="fixed"/>
        <w:tblLook w:val="0000" w:firstRow="0" w:lastRow="0" w:firstColumn="0" w:lastColumn="0" w:noHBand="0" w:noVBand="0"/>
      </w:tblPr>
      <w:tblGrid>
        <w:gridCol w:w="1970"/>
        <w:gridCol w:w="1540"/>
        <w:gridCol w:w="3581"/>
        <w:gridCol w:w="2533"/>
      </w:tblGrid>
      <w:tr w:rsidR="00BC7193" w14:paraId="5736F4E3"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2B962859"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3A96B46D"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4294881F"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BC7193" w14:paraId="125980C1" w14:textId="77777777">
        <w:trPr>
          <w:trHeight w:val="1200"/>
        </w:trPr>
        <w:tc>
          <w:tcPr>
            <w:tcW w:w="1970" w:type="dxa"/>
            <w:vMerge/>
            <w:tcBorders>
              <w:top w:val="single" w:sz="4" w:space="0" w:color="000000"/>
              <w:left w:val="single" w:sz="4" w:space="0" w:color="000000"/>
            </w:tcBorders>
            <w:shd w:val="clear" w:color="auto" w:fill="FFFFFF"/>
            <w:vAlign w:val="center"/>
          </w:tcPr>
          <w:p w14:paraId="725D8A52" w14:textId="77777777" w:rsidR="00BC7193" w:rsidRDefault="00BC7193">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09904E2C" w14:textId="77777777" w:rsidR="00BC7193" w:rsidRDefault="00BC7193">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0013B47F"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0F001CB2"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BC7193" w14:paraId="7CEE0395" w14:textId="77777777">
        <w:trPr>
          <w:trHeight w:val="362"/>
        </w:trPr>
        <w:tc>
          <w:tcPr>
            <w:tcW w:w="1970" w:type="dxa"/>
            <w:tcBorders>
              <w:top w:val="single" w:sz="4" w:space="0" w:color="000000"/>
              <w:left w:val="single" w:sz="4" w:space="0" w:color="000000"/>
            </w:tcBorders>
            <w:shd w:val="clear" w:color="auto" w:fill="FFFFFF"/>
          </w:tcPr>
          <w:p w14:paraId="0EAD3411"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25B32A31"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65665C0E"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2E66CF0"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BC7193" w14:paraId="56BC3A46" w14:textId="77777777">
        <w:trPr>
          <w:trHeight w:val="357"/>
        </w:trPr>
        <w:tc>
          <w:tcPr>
            <w:tcW w:w="1970" w:type="dxa"/>
            <w:tcBorders>
              <w:top w:val="single" w:sz="4" w:space="0" w:color="000000"/>
              <w:left w:val="single" w:sz="4" w:space="0" w:color="000000"/>
            </w:tcBorders>
            <w:shd w:val="clear" w:color="auto" w:fill="FFFFFF"/>
          </w:tcPr>
          <w:p w14:paraId="520C6782"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40EBD426"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2367B31"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6F20C1EB" w14:textId="77777777" w:rsidR="00BC7193" w:rsidRDefault="00BC7193">
            <w:pPr>
              <w:widowControl w:val="0"/>
              <w:pBdr>
                <w:top w:val="nil"/>
                <w:left w:val="nil"/>
                <w:bottom w:val="nil"/>
                <w:right w:val="nil"/>
                <w:between w:val="nil"/>
              </w:pBdr>
              <w:spacing w:line="276" w:lineRule="auto"/>
              <w:rPr>
                <w:color w:val="000000"/>
                <w:sz w:val="28"/>
                <w:szCs w:val="28"/>
              </w:rPr>
            </w:pPr>
          </w:p>
        </w:tc>
      </w:tr>
      <w:tr w:rsidR="00BC7193" w14:paraId="028678F0" w14:textId="77777777">
        <w:trPr>
          <w:trHeight w:val="353"/>
        </w:trPr>
        <w:tc>
          <w:tcPr>
            <w:tcW w:w="1970" w:type="dxa"/>
            <w:tcBorders>
              <w:top w:val="single" w:sz="4" w:space="0" w:color="000000"/>
              <w:left w:val="single" w:sz="4" w:space="0" w:color="000000"/>
            </w:tcBorders>
            <w:shd w:val="clear" w:color="auto" w:fill="FFFFFF"/>
          </w:tcPr>
          <w:p w14:paraId="0E146A79"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40454BAB"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3D74C34D" w14:textId="77777777" w:rsidR="00BC7193" w:rsidRDefault="00BC7193">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43753531" w14:textId="77777777" w:rsidR="00BC7193" w:rsidRDefault="00BC7193">
            <w:pPr>
              <w:widowControl w:val="0"/>
              <w:pBdr>
                <w:top w:val="nil"/>
                <w:left w:val="nil"/>
                <w:bottom w:val="nil"/>
                <w:right w:val="nil"/>
                <w:between w:val="nil"/>
              </w:pBdr>
              <w:spacing w:line="276" w:lineRule="auto"/>
              <w:rPr>
                <w:color w:val="000000"/>
                <w:sz w:val="28"/>
                <w:szCs w:val="28"/>
              </w:rPr>
            </w:pPr>
          </w:p>
        </w:tc>
      </w:tr>
      <w:tr w:rsidR="00BC7193" w14:paraId="7F7E5746" w14:textId="77777777">
        <w:trPr>
          <w:trHeight w:val="364"/>
        </w:trPr>
        <w:tc>
          <w:tcPr>
            <w:tcW w:w="1970" w:type="dxa"/>
            <w:tcBorders>
              <w:top w:val="single" w:sz="4" w:space="0" w:color="000000"/>
              <w:left w:val="single" w:sz="4" w:space="0" w:color="000000"/>
            </w:tcBorders>
            <w:shd w:val="clear" w:color="auto" w:fill="FFFFFF"/>
          </w:tcPr>
          <w:p w14:paraId="7BDA4462"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7F7E6274"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2E9400D7"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7EF105F4" w14:textId="77777777" w:rsidR="00BC7193" w:rsidRDefault="00BC7193">
            <w:pPr>
              <w:widowControl w:val="0"/>
              <w:pBdr>
                <w:top w:val="nil"/>
                <w:left w:val="nil"/>
                <w:bottom w:val="nil"/>
                <w:right w:val="nil"/>
                <w:between w:val="nil"/>
              </w:pBdr>
              <w:spacing w:line="276" w:lineRule="auto"/>
              <w:rPr>
                <w:color w:val="000000"/>
                <w:sz w:val="28"/>
                <w:szCs w:val="28"/>
              </w:rPr>
            </w:pPr>
          </w:p>
        </w:tc>
      </w:tr>
      <w:tr w:rsidR="00BC7193" w14:paraId="3E424F1B" w14:textId="77777777">
        <w:trPr>
          <w:trHeight w:val="344"/>
        </w:trPr>
        <w:tc>
          <w:tcPr>
            <w:tcW w:w="1970" w:type="dxa"/>
            <w:tcBorders>
              <w:top w:val="single" w:sz="4" w:space="0" w:color="000000"/>
              <w:left w:val="single" w:sz="4" w:space="0" w:color="000000"/>
            </w:tcBorders>
            <w:shd w:val="clear" w:color="auto" w:fill="FFFFFF"/>
          </w:tcPr>
          <w:p w14:paraId="2CE71F87"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39B144B3"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60A56BE1" w14:textId="77777777" w:rsidR="00BC7193" w:rsidRDefault="00BC7193">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4528834F" w14:textId="77777777" w:rsidR="00BC7193" w:rsidRDefault="00BC7193">
            <w:pPr>
              <w:widowControl w:val="0"/>
              <w:pBdr>
                <w:top w:val="nil"/>
                <w:left w:val="nil"/>
                <w:bottom w:val="nil"/>
                <w:right w:val="nil"/>
                <w:between w:val="nil"/>
              </w:pBdr>
              <w:spacing w:line="276" w:lineRule="auto"/>
              <w:rPr>
                <w:color w:val="000000"/>
                <w:sz w:val="28"/>
                <w:szCs w:val="28"/>
              </w:rPr>
            </w:pPr>
          </w:p>
        </w:tc>
      </w:tr>
      <w:tr w:rsidR="00BC7193" w14:paraId="65A2DAF5" w14:textId="77777777">
        <w:trPr>
          <w:trHeight w:val="1362"/>
        </w:trPr>
        <w:tc>
          <w:tcPr>
            <w:tcW w:w="1970" w:type="dxa"/>
            <w:tcBorders>
              <w:top w:val="single" w:sz="4" w:space="0" w:color="000000"/>
              <w:left w:val="single" w:sz="4" w:space="0" w:color="000000"/>
            </w:tcBorders>
            <w:shd w:val="clear" w:color="auto" w:fill="FFFFFF"/>
          </w:tcPr>
          <w:p w14:paraId="10E19DBF"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3A6D612F"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113615C7"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62EE34A1"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6765ED50" w14:textId="77777777" w:rsidR="00BC7193" w:rsidRDefault="00BC7193">
            <w:pPr>
              <w:pBdr>
                <w:top w:val="nil"/>
                <w:left w:val="nil"/>
                <w:bottom w:val="nil"/>
                <w:right w:val="nil"/>
                <w:between w:val="nil"/>
              </w:pBdr>
              <w:ind w:left="127" w:right="35"/>
              <w:jc w:val="both"/>
              <w:rPr>
                <w:color w:val="000000"/>
                <w:sz w:val="28"/>
                <w:szCs w:val="28"/>
              </w:rPr>
            </w:pPr>
          </w:p>
          <w:p w14:paraId="4C4DF452"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BC7193" w14:paraId="2B3182C6"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33B6DBCC"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091ADF14" w14:textId="77777777" w:rsidR="00BC7193"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66ECBE0E"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23441D58"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07266EEC" w14:textId="77777777" w:rsidR="00BC7193" w:rsidRDefault="00BC7193">
            <w:pPr>
              <w:pBdr>
                <w:top w:val="nil"/>
                <w:left w:val="nil"/>
                <w:bottom w:val="nil"/>
                <w:right w:val="nil"/>
                <w:between w:val="nil"/>
              </w:pBdr>
              <w:ind w:left="127" w:right="35"/>
              <w:jc w:val="both"/>
              <w:rPr>
                <w:color w:val="000000"/>
                <w:sz w:val="28"/>
                <w:szCs w:val="28"/>
              </w:rPr>
            </w:pPr>
          </w:p>
          <w:p w14:paraId="6879FED1" w14:textId="77777777" w:rsidR="00BC7193"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2572C085" w14:textId="77777777" w:rsidR="00BC7193" w:rsidRDefault="00BC7193">
      <w:pPr>
        <w:pBdr>
          <w:top w:val="nil"/>
          <w:left w:val="nil"/>
          <w:bottom w:val="nil"/>
          <w:right w:val="nil"/>
          <w:between w:val="nil"/>
        </w:pBdr>
        <w:ind w:firstLine="720"/>
        <w:jc w:val="both"/>
        <w:rPr>
          <w:b/>
          <w:bCs/>
          <w:color w:val="000000"/>
          <w:sz w:val="28"/>
          <w:szCs w:val="28"/>
        </w:rPr>
      </w:pPr>
    </w:p>
    <w:p w14:paraId="3E5078F2" w14:textId="77777777" w:rsidR="00BC7193"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303CB275"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2397047A"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73938B38"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7E50C772"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7C005406"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33A474DF"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4724713E" w14:textId="77777777" w:rsidR="00BC7193" w:rsidRDefault="00BC7193">
      <w:pPr>
        <w:pBdr>
          <w:top w:val="nil"/>
          <w:left w:val="nil"/>
          <w:bottom w:val="nil"/>
          <w:right w:val="nil"/>
          <w:between w:val="nil"/>
        </w:pBdr>
        <w:ind w:firstLine="720"/>
        <w:jc w:val="both"/>
        <w:rPr>
          <w:color w:val="000000"/>
          <w:sz w:val="28"/>
          <w:szCs w:val="28"/>
        </w:rPr>
      </w:pPr>
    </w:p>
    <w:p w14:paraId="5C193662"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Business planning and start-up creation”</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4E4825CB" w14:textId="77777777" w:rsidR="00BC7193" w:rsidRDefault="00BC7193">
      <w:pPr>
        <w:pBdr>
          <w:top w:val="nil"/>
          <w:left w:val="nil"/>
          <w:bottom w:val="nil"/>
          <w:right w:val="nil"/>
          <w:between w:val="nil"/>
        </w:pBdr>
        <w:ind w:firstLine="720"/>
        <w:jc w:val="both"/>
        <w:rPr>
          <w:color w:val="000000"/>
          <w:sz w:val="28"/>
          <w:szCs w:val="28"/>
        </w:rPr>
      </w:pPr>
    </w:p>
    <w:p w14:paraId="40DEAE91"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39DBD801" w14:textId="77777777" w:rsidR="00BC7193" w:rsidRDefault="00BC7193">
      <w:pPr>
        <w:pBdr>
          <w:top w:val="nil"/>
          <w:left w:val="nil"/>
          <w:bottom w:val="nil"/>
          <w:right w:val="nil"/>
          <w:between w:val="nil"/>
        </w:pBdr>
        <w:ind w:firstLine="720"/>
        <w:jc w:val="both"/>
        <w:rPr>
          <w:color w:val="000000"/>
          <w:sz w:val="28"/>
          <w:szCs w:val="28"/>
        </w:rPr>
      </w:pPr>
    </w:p>
    <w:p w14:paraId="41FA6459" w14:textId="77777777" w:rsidR="00BC7193"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3DE876D6" w14:textId="77777777" w:rsidR="00BC7193"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Business planning and start-up creation”</w:t>
      </w:r>
      <w:r>
        <w:rPr>
          <w:color w:val="000000"/>
          <w:sz w:val="28"/>
          <w:szCs w:val="28"/>
        </w:rPr>
        <w:t>.</w:t>
      </w:r>
    </w:p>
    <w:p w14:paraId="1A23B4AE" w14:textId="77777777" w:rsidR="00BC7193" w:rsidRDefault="00BC7193">
      <w:pPr>
        <w:widowControl w:val="0"/>
        <w:shd w:val="clear" w:color="auto" w:fill="FFFFFF"/>
        <w:jc w:val="both"/>
        <w:rPr>
          <w:sz w:val="28"/>
          <w:szCs w:val="28"/>
        </w:rPr>
      </w:pPr>
    </w:p>
    <w:p w14:paraId="66D72EE1" w14:textId="77777777" w:rsidR="00BC7193"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682E6C5D" w14:textId="77777777" w:rsidR="00BC7193" w:rsidRDefault="00000000">
      <w:pPr>
        <w:pStyle w:val="10"/>
        <w:widowControl w:val="0"/>
        <w:numPr>
          <w:ilvl w:val="0"/>
          <w:numId w:val="1"/>
        </w:numPr>
        <w:spacing w:before="0" w:after="0"/>
        <w:rPr>
          <w:rFonts w:ascii="Times New Roman" w:eastAsia="Times New Roman" w:hAnsi="Times New Roman" w:cs="Times New Roman"/>
          <w:sz w:val="28"/>
          <w:szCs w:val="28"/>
        </w:rPr>
      </w:pPr>
      <w:r>
        <w:rPr>
          <w:rFonts w:ascii="Times New Roman" w:eastAsia="Times New Roman" w:hAnsi="Times New Roman" w:cs="Times New Roman"/>
          <w:sz w:val="28"/>
          <w:szCs w:val="28"/>
        </w:rPr>
        <w:t>Basic literature:</w:t>
      </w:r>
    </w:p>
    <w:p w14:paraId="58002AF0"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Blank S., Dorf B. The holy book of the startup. How to build a successful company.  Kyiv: Our format, 2019. 512 p.  </w:t>
      </w:r>
    </w:p>
    <w:p w14:paraId="197C1C65"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Business planning: education. manual. /T. G. </w:t>
      </w:r>
      <w:proofErr w:type="spellStart"/>
      <w:r>
        <w:rPr>
          <w:rFonts w:ascii="Times New Roman" w:eastAsia="Times New Roman" w:hAnsi="Times New Roman" w:cs="Times New Roman"/>
          <w:b w:val="0"/>
          <w:bCs w:val="0"/>
          <w:sz w:val="28"/>
          <w:szCs w:val="28"/>
        </w:rPr>
        <w:t>Vasyltsiv</w:t>
      </w:r>
      <w:proofErr w:type="spellEnd"/>
      <w:r>
        <w:rPr>
          <w:rFonts w:ascii="Times New Roman" w:eastAsia="Times New Roman" w:hAnsi="Times New Roman" w:cs="Times New Roman"/>
          <w:b w:val="0"/>
          <w:bCs w:val="0"/>
          <w:sz w:val="28"/>
          <w:szCs w:val="28"/>
        </w:rPr>
        <w:t xml:space="preserve">, Ya. D. Kachmarik, V. AND. </w:t>
      </w:r>
      <w:proofErr w:type="spellStart"/>
      <w:r>
        <w:rPr>
          <w:rFonts w:ascii="Times New Roman" w:eastAsia="Times New Roman" w:hAnsi="Times New Roman" w:cs="Times New Roman"/>
          <w:b w:val="0"/>
          <w:bCs w:val="0"/>
          <w:sz w:val="28"/>
          <w:szCs w:val="28"/>
        </w:rPr>
        <w:t>Blonska</w:t>
      </w:r>
      <w:proofErr w:type="spellEnd"/>
      <w:r>
        <w:rPr>
          <w:rFonts w:ascii="Times New Roman" w:eastAsia="Times New Roman" w:hAnsi="Times New Roman" w:cs="Times New Roman"/>
          <w:b w:val="0"/>
          <w:bCs w:val="0"/>
          <w:sz w:val="28"/>
          <w:szCs w:val="28"/>
        </w:rPr>
        <w:t xml:space="preserve">, R. L. </w:t>
      </w:r>
      <w:proofErr w:type="spellStart"/>
      <w:r>
        <w:rPr>
          <w:rFonts w:ascii="Times New Roman" w:eastAsia="Times New Roman" w:hAnsi="Times New Roman" w:cs="Times New Roman"/>
          <w:b w:val="0"/>
          <w:bCs w:val="0"/>
          <w:sz w:val="28"/>
          <w:szCs w:val="28"/>
        </w:rPr>
        <w:t>Lupak</w:t>
      </w:r>
      <w:proofErr w:type="spellEnd"/>
      <w:r>
        <w:rPr>
          <w:rFonts w:ascii="Times New Roman" w:eastAsia="Times New Roman" w:hAnsi="Times New Roman" w:cs="Times New Roman"/>
          <w:b w:val="0"/>
          <w:bCs w:val="0"/>
          <w:sz w:val="28"/>
          <w:szCs w:val="28"/>
        </w:rPr>
        <w:t xml:space="preserve">. Kyiv: Knowledge, 2013. 173 p. </w:t>
      </w:r>
    </w:p>
    <w:p w14:paraId="495A150D"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Management of startups: textbook /</w:t>
      </w:r>
      <w:proofErr w:type="spellStart"/>
      <w:r>
        <w:rPr>
          <w:rFonts w:ascii="Times New Roman" w:eastAsia="Times New Roman" w:hAnsi="Times New Roman" w:cs="Times New Roman"/>
          <w:b w:val="0"/>
          <w:bCs w:val="0"/>
          <w:sz w:val="28"/>
          <w:szCs w:val="28"/>
        </w:rPr>
        <w:t>Havrysh</w:t>
      </w:r>
      <w:proofErr w:type="spellEnd"/>
      <w:r>
        <w:rPr>
          <w:rFonts w:ascii="Times New Roman" w:eastAsia="Times New Roman" w:hAnsi="Times New Roman" w:cs="Times New Roman"/>
          <w:b w:val="0"/>
          <w:bCs w:val="0"/>
          <w:sz w:val="28"/>
          <w:szCs w:val="28"/>
        </w:rPr>
        <w:t xml:space="preserve"> O. A., </w:t>
      </w:r>
      <w:proofErr w:type="spellStart"/>
      <w:r>
        <w:rPr>
          <w:rFonts w:ascii="Times New Roman" w:eastAsia="Times New Roman" w:hAnsi="Times New Roman" w:cs="Times New Roman"/>
          <w:b w:val="0"/>
          <w:bCs w:val="0"/>
          <w:sz w:val="28"/>
          <w:szCs w:val="28"/>
        </w:rPr>
        <w:t>Boyarinova</w:t>
      </w:r>
      <w:proofErr w:type="spellEnd"/>
      <w:r>
        <w:rPr>
          <w:rFonts w:ascii="Times New Roman" w:eastAsia="Times New Roman" w:hAnsi="Times New Roman" w:cs="Times New Roman"/>
          <w:b w:val="0"/>
          <w:bCs w:val="0"/>
          <w:sz w:val="28"/>
          <w:szCs w:val="28"/>
        </w:rPr>
        <w:t xml:space="preserve"> K. O., Kravchenko M. O., </w:t>
      </w:r>
      <w:proofErr w:type="spellStart"/>
      <w:r>
        <w:rPr>
          <w:rFonts w:ascii="Times New Roman" w:eastAsia="Times New Roman" w:hAnsi="Times New Roman" w:cs="Times New Roman"/>
          <w:b w:val="0"/>
          <w:bCs w:val="0"/>
          <w:sz w:val="28"/>
          <w:szCs w:val="28"/>
        </w:rPr>
        <w:t>Kopishinska</w:t>
      </w:r>
      <w:proofErr w:type="spellEnd"/>
      <w:r>
        <w:rPr>
          <w:rFonts w:ascii="Times New Roman" w:eastAsia="Times New Roman" w:hAnsi="Times New Roman" w:cs="Times New Roman"/>
          <w:b w:val="0"/>
          <w:bCs w:val="0"/>
          <w:sz w:val="28"/>
          <w:szCs w:val="28"/>
        </w:rPr>
        <w:t xml:space="preserve"> K. O. Kyiv: KPI named after. Igor Sikorskyi, Publishing House «Polytechnic», 2020. 716 p.</w:t>
      </w:r>
    </w:p>
    <w:p w14:paraId="1FE65CB5"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Hiroko Nakajima and Tomoki Sekiguchi Is Business Planning Useful for Entrepreneurs? A Review and </w:t>
      </w:r>
      <w:proofErr w:type="gramStart"/>
      <w:r>
        <w:rPr>
          <w:rFonts w:ascii="Times New Roman" w:eastAsia="Times New Roman" w:hAnsi="Times New Roman" w:cs="Times New Roman"/>
          <w:b w:val="0"/>
          <w:bCs w:val="0"/>
          <w:sz w:val="28"/>
          <w:szCs w:val="28"/>
        </w:rPr>
        <w:t>Recommendations  https://www.researchgate.net/publication/389075914_Is_Business_Planning_Useful_for_Entrepreneurs_A_Review_and_Recommendations</w:t>
      </w:r>
      <w:proofErr w:type="gramEnd"/>
    </w:p>
    <w:p w14:paraId="637F3C15"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Shen, R., Zhang, H., Zhong, W., &amp; Lu, J. (2024). Distinctiveness from whom? Evaluation of startups’ distinctiveness from multiple referents in angel investment platforms. Strategic Entrepreneurship Journal. </w:t>
      </w:r>
      <w:hyperlink r:id="rId11">
        <w:r>
          <w:rPr>
            <w:rFonts w:ascii="Times New Roman" w:eastAsia="Times New Roman" w:hAnsi="Times New Roman" w:cs="Times New Roman"/>
            <w:b w:val="0"/>
            <w:bCs w:val="0"/>
            <w:color w:val="000000"/>
            <w:sz w:val="28"/>
            <w:szCs w:val="28"/>
            <w:u w:val="single"/>
          </w:rPr>
          <w:t>https://sms.onlinelibrary.wiley.com/doi/10.1002/sej.1521</w:t>
        </w:r>
      </w:hyperlink>
    </w:p>
    <w:p w14:paraId="2330D18A" w14:textId="77777777" w:rsidR="00BC7193" w:rsidRDefault="00000000">
      <w:pPr>
        <w:widowControl w:val="0"/>
        <w:numPr>
          <w:ilvl w:val="0"/>
          <w:numId w:val="5"/>
        </w:numPr>
        <w:pBdr>
          <w:top w:val="nil"/>
          <w:left w:val="nil"/>
          <w:bottom w:val="nil"/>
          <w:right w:val="nil"/>
          <w:between w:val="nil"/>
        </w:pBdr>
        <w:shd w:val="clear" w:color="auto" w:fill="FFFFFF"/>
        <w:jc w:val="both"/>
        <w:rPr>
          <w:color w:val="000000"/>
          <w:sz w:val="28"/>
          <w:szCs w:val="28"/>
        </w:rPr>
      </w:pPr>
      <w:r>
        <w:rPr>
          <w:color w:val="000000"/>
          <w:sz w:val="28"/>
          <w:szCs w:val="28"/>
        </w:rPr>
        <w:t xml:space="preserve">Delmar, F., &amp; Shane, S. (2003). Does business planning facilitate the development of new ventures? Strategic Management Journal,24(12), 1165–1185. </w:t>
      </w:r>
      <w:hyperlink r:id="rId12">
        <w:r>
          <w:rPr>
            <w:color w:val="000000"/>
            <w:sz w:val="28"/>
            <w:szCs w:val="28"/>
            <w:u w:val="single"/>
          </w:rPr>
          <w:t>https://sms.onlinelibrary.wiley.com/doi/10.1002/smj.349</w:t>
        </w:r>
      </w:hyperlink>
    </w:p>
    <w:p w14:paraId="22E361CB" w14:textId="77777777" w:rsidR="00BC7193" w:rsidRDefault="00000000">
      <w:pPr>
        <w:widowControl w:val="0"/>
        <w:numPr>
          <w:ilvl w:val="0"/>
          <w:numId w:val="5"/>
        </w:numPr>
        <w:pBdr>
          <w:top w:val="nil"/>
          <w:left w:val="nil"/>
          <w:bottom w:val="nil"/>
          <w:right w:val="nil"/>
          <w:between w:val="nil"/>
        </w:pBdr>
        <w:shd w:val="clear" w:color="auto" w:fill="FFFFFF"/>
        <w:jc w:val="both"/>
        <w:rPr>
          <w:color w:val="000000"/>
          <w:sz w:val="28"/>
          <w:szCs w:val="28"/>
        </w:rPr>
      </w:pPr>
      <w:r>
        <w:rPr>
          <w:color w:val="000000"/>
          <w:sz w:val="28"/>
          <w:szCs w:val="28"/>
        </w:rPr>
        <w:t xml:space="preserve">Honig, B., &amp; Samuelsson, M. (2021). Business planning by intrapreneurs and entrepreneurs under environmental uncertainty and institutional pressure. Technovation,99, 102124. </w:t>
      </w:r>
      <w:hyperlink r:id="rId13">
        <w:r>
          <w:rPr>
            <w:color w:val="000000"/>
            <w:sz w:val="28"/>
            <w:szCs w:val="28"/>
            <w:u w:val="single"/>
          </w:rPr>
          <w:t>https://www.sciencedirect.com/science/article/abs/pii/S0166497218307892?via%3Dihub</w:t>
        </w:r>
      </w:hyperlink>
    </w:p>
    <w:p w14:paraId="082B673D" w14:textId="77777777" w:rsidR="00BC7193" w:rsidRDefault="00000000">
      <w:pPr>
        <w:widowControl w:val="0"/>
        <w:numPr>
          <w:ilvl w:val="0"/>
          <w:numId w:val="5"/>
        </w:numPr>
        <w:pBdr>
          <w:top w:val="nil"/>
          <w:left w:val="nil"/>
          <w:bottom w:val="nil"/>
          <w:right w:val="nil"/>
          <w:between w:val="nil"/>
        </w:pBdr>
        <w:shd w:val="clear" w:color="auto" w:fill="FFFFFF"/>
        <w:jc w:val="both"/>
        <w:rPr>
          <w:color w:val="000000"/>
          <w:sz w:val="28"/>
          <w:szCs w:val="28"/>
        </w:rPr>
      </w:pPr>
      <w:proofErr w:type="spellStart"/>
      <w:r>
        <w:rPr>
          <w:color w:val="000000"/>
          <w:sz w:val="28"/>
          <w:szCs w:val="28"/>
        </w:rPr>
        <w:t>Bratus</w:t>
      </w:r>
      <w:proofErr w:type="spellEnd"/>
      <w:r>
        <w:rPr>
          <w:color w:val="000000"/>
          <w:sz w:val="28"/>
          <w:szCs w:val="28"/>
        </w:rPr>
        <w:t xml:space="preserve"> H., </w:t>
      </w:r>
      <w:hyperlink r:id="rId14">
        <w:proofErr w:type="spellStart"/>
        <w:r>
          <w:rPr>
            <w:color w:val="000000"/>
            <w:sz w:val="28"/>
            <w:szCs w:val="28"/>
            <w:highlight w:val="white"/>
          </w:rPr>
          <w:t>Bazaluk</w:t>
        </w:r>
        <w:proofErr w:type="spellEnd"/>
        <w:r>
          <w:rPr>
            <w:color w:val="000000"/>
            <w:sz w:val="28"/>
            <w:szCs w:val="28"/>
            <w:highlight w:val="white"/>
          </w:rPr>
          <w:t>, O.</w:t>
        </w:r>
      </w:hyperlink>
      <w:r>
        <w:rPr>
          <w:color w:val="000000"/>
          <w:sz w:val="28"/>
          <w:szCs w:val="28"/>
          <w:highlight w:val="white"/>
        </w:rPr>
        <w:t>, </w:t>
      </w:r>
      <w:hyperlink r:id="rId15">
        <w:r>
          <w:rPr>
            <w:color w:val="000000"/>
            <w:sz w:val="28"/>
            <w:szCs w:val="28"/>
            <w:highlight w:val="white"/>
          </w:rPr>
          <w:t>Kader, S.A.</w:t>
        </w:r>
      </w:hyperlink>
      <w:r>
        <w:rPr>
          <w:color w:val="000000"/>
          <w:sz w:val="28"/>
          <w:szCs w:val="28"/>
          <w:highlight w:val="white"/>
        </w:rPr>
        <w:t>, </w:t>
      </w:r>
      <w:hyperlink r:id="rId16">
        <w:r>
          <w:rPr>
            <w:color w:val="000000"/>
            <w:sz w:val="28"/>
            <w:szCs w:val="28"/>
            <w:highlight w:val="white"/>
          </w:rPr>
          <w:t>Zayed, N.M.</w:t>
        </w:r>
      </w:hyperlink>
      <w:r>
        <w:rPr>
          <w:color w:val="000000"/>
          <w:sz w:val="28"/>
          <w:szCs w:val="28"/>
          <w:highlight w:val="white"/>
        </w:rPr>
        <w:t>, </w:t>
      </w:r>
      <w:proofErr w:type="spellStart"/>
      <w:r>
        <w:fldChar w:fldCharType="begin"/>
      </w:r>
      <w:r>
        <w:instrText>HYPERLINK "https://www.scopus.com/authid/detail.uri?authorId=57224793856" \h</w:instrText>
      </w:r>
      <w:r>
        <w:fldChar w:fldCharType="separate"/>
      </w:r>
      <w:r>
        <w:rPr>
          <w:color w:val="000000"/>
          <w:sz w:val="28"/>
          <w:szCs w:val="28"/>
          <w:highlight w:val="white"/>
        </w:rPr>
        <w:t>Nitsenko</w:t>
      </w:r>
      <w:proofErr w:type="spellEnd"/>
      <w:r>
        <w:rPr>
          <w:color w:val="000000"/>
          <w:sz w:val="28"/>
          <w:szCs w:val="28"/>
          <w:highlight w:val="white"/>
        </w:rPr>
        <w:t>, V.S.</w:t>
      </w:r>
      <w:r>
        <w:fldChar w:fldCharType="end"/>
      </w:r>
      <w:r>
        <w:rPr>
          <w:color w:val="000000"/>
          <w:sz w:val="28"/>
          <w:szCs w:val="28"/>
        </w:rPr>
        <w:t xml:space="preserve">  Determinant on Economic Growth in Developing Country: A Special Case Regarding Turkey and Bangladesh</w:t>
      </w:r>
      <w:r>
        <w:rPr>
          <w:i/>
          <w:iCs/>
          <w:color w:val="000000"/>
          <w:sz w:val="28"/>
          <w:szCs w:val="28"/>
        </w:rPr>
        <w:t>. Journal of the Knowledge Economy</w:t>
      </w:r>
      <w:r>
        <w:rPr>
          <w:color w:val="000000"/>
          <w:sz w:val="28"/>
          <w:szCs w:val="28"/>
          <w:highlight w:val="white"/>
        </w:rPr>
        <w:t>, 2024</w:t>
      </w:r>
    </w:p>
    <w:p w14:paraId="0424555F"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Bratus</w:t>
      </w:r>
      <w:proofErr w:type="spellEnd"/>
      <w:r>
        <w:rPr>
          <w:rFonts w:ascii="Times New Roman" w:eastAsia="Times New Roman" w:hAnsi="Times New Roman" w:cs="Times New Roman"/>
          <w:b w:val="0"/>
          <w:bCs w:val="0"/>
          <w:sz w:val="28"/>
          <w:szCs w:val="28"/>
        </w:rPr>
        <w:t xml:space="preserve"> G. A., Goncharenko M.F., </w:t>
      </w:r>
      <w:proofErr w:type="spellStart"/>
      <w:r>
        <w:rPr>
          <w:rFonts w:ascii="Times New Roman" w:eastAsia="Times New Roman" w:hAnsi="Times New Roman" w:cs="Times New Roman"/>
          <w:b w:val="0"/>
          <w:bCs w:val="0"/>
          <w:sz w:val="28"/>
          <w:szCs w:val="28"/>
        </w:rPr>
        <w:t>Seredyuk</w:t>
      </w:r>
      <w:proofErr w:type="spellEnd"/>
      <w:r>
        <w:rPr>
          <w:rFonts w:ascii="Times New Roman" w:eastAsia="Times New Roman" w:hAnsi="Times New Roman" w:cs="Times New Roman"/>
          <w:b w:val="0"/>
          <w:bCs w:val="0"/>
          <w:sz w:val="28"/>
          <w:szCs w:val="28"/>
        </w:rPr>
        <w:t xml:space="preserve"> K. IN. Synergy of classical and project management in the management of regional changes //Scientific Bulletin of the International Humanitarian University. Series: «Economics and </w:t>
      </w:r>
      <w:r>
        <w:rPr>
          <w:rFonts w:ascii="Times New Roman" w:eastAsia="Times New Roman" w:hAnsi="Times New Roman" w:cs="Times New Roman"/>
          <w:b w:val="0"/>
          <w:bCs w:val="0"/>
          <w:sz w:val="28"/>
          <w:szCs w:val="28"/>
        </w:rPr>
        <w:lastRenderedPageBreak/>
        <w:t xml:space="preserve">management». 2025. Issue № 62. </w:t>
      </w:r>
    </w:p>
    <w:p w14:paraId="00EBD88F"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 </w:t>
      </w:r>
      <w:proofErr w:type="spellStart"/>
      <w:r>
        <w:rPr>
          <w:rFonts w:ascii="Times New Roman" w:eastAsia="Times New Roman" w:hAnsi="Times New Roman" w:cs="Times New Roman"/>
          <w:b w:val="0"/>
          <w:bCs w:val="0"/>
          <w:sz w:val="28"/>
          <w:szCs w:val="28"/>
        </w:rPr>
        <w:t>Bratus</w:t>
      </w:r>
      <w:proofErr w:type="spellEnd"/>
      <w:r>
        <w:rPr>
          <w:rFonts w:ascii="Times New Roman" w:eastAsia="Times New Roman" w:hAnsi="Times New Roman" w:cs="Times New Roman"/>
          <w:b w:val="0"/>
          <w:bCs w:val="0"/>
          <w:sz w:val="28"/>
          <w:szCs w:val="28"/>
        </w:rPr>
        <w:t xml:space="preserve"> G. A., Goncharenko M.F., Filipov M.I. project management as a tool for increasing the competitiveness of the regional economy //State and regions. Series: Economics and entrepreneurship. 2025. Issue №1 (135)</w:t>
      </w:r>
    </w:p>
    <w:p w14:paraId="72DF9E84" w14:textId="77777777" w:rsidR="00BC7193" w:rsidRDefault="00000000">
      <w:pPr>
        <w:pStyle w:val="10"/>
        <w:widowControl w:val="0"/>
        <w:numPr>
          <w:ilvl w:val="0"/>
          <w:numId w:val="5"/>
        </w:numPr>
        <w:spacing w:before="0" w:after="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 </w:t>
      </w:r>
      <w:proofErr w:type="gramStart"/>
      <w:r>
        <w:rPr>
          <w:rFonts w:ascii="Times New Roman" w:eastAsia="Times New Roman" w:hAnsi="Times New Roman" w:cs="Times New Roman"/>
          <w:b w:val="0"/>
          <w:bCs w:val="0"/>
          <w:sz w:val="28"/>
          <w:szCs w:val="28"/>
        </w:rPr>
        <w:t>Skiba ,</w:t>
      </w:r>
      <w:proofErr w:type="gramEnd"/>
      <w:r>
        <w:rPr>
          <w:rFonts w:ascii="Times New Roman" w:eastAsia="Times New Roman" w:hAnsi="Times New Roman" w:cs="Times New Roman"/>
          <w:b w:val="0"/>
          <w:bCs w:val="0"/>
          <w:sz w:val="28"/>
          <w:szCs w:val="28"/>
        </w:rPr>
        <w:t xml:space="preserve"> G. I., </w:t>
      </w:r>
      <w:proofErr w:type="spellStart"/>
      <w:proofErr w:type="gramStart"/>
      <w:r>
        <w:rPr>
          <w:rFonts w:ascii="Times New Roman" w:eastAsia="Times New Roman" w:hAnsi="Times New Roman" w:cs="Times New Roman"/>
          <w:b w:val="0"/>
          <w:bCs w:val="0"/>
          <w:sz w:val="28"/>
          <w:szCs w:val="28"/>
        </w:rPr>
        <w:t>Bratus</w:t>
      </w:r>
      <w:proofErr w:type="spellEnd"/>
      <w:r>
        <w:rPr>
          <w:rFonts w:ascii="Times New Roman" w:eastAsia="Times New Roman" w:hAnsi="Times New Roman" w:cs="Times New Roman"/>
          <w:b w:val="0"/>
          <w:bCs w:val="0"/>
          <w:sz w:val="28"/>
          <w:szCs w:val="28"/>
        </w:rPr>
        <w:t xml:space="preserve"> ,</w:t>
      </w:r>
      <w:proofErr w:type="gramEnd"/>
      <w:r>
        <w:rPr>
          <w:rFonts w:ascii="Times New Roman" w:eastAsia="Times New Roman" w:hAnsi="Times New Roman" w:cs="Times New Roman"/>
          <w:b w:val="0"/>
          <w:bCs w:val="0"/>
          <w:sz w:val="28"/>
          <w:szCs w:val="28"/>
        </w:rPr>
        <w:t xml:space="preserve"> G. A., </w:t>
      </w:r>
      <w:proofErr w:type="spellStart"/>
      <w:proofErr w:type="gramStart"/>
      <w:r>
        <w:rPr>
          <w:rFonts w:ascii="Times New Roman" w:eastAsia="Times New Roman" w:hAnsi="Times New Roman" w:cs="Times New Roman"/>
          <w:b w:val="0"/>
          <w:bCs w:val="0"/>
          <w:sz w:val="28"/>
          <w:szCs w:val="28"/>
        </w:rPr>
        <w:t>Kryvoberets</w:t>
      </w:r>
      <w:proofErr w:type="spellEnd"/>
      <w:r>
        <w:rPr>
          <w:rFonts w:ascii="Times New Roman" w:eastAsia="Times New Roman" w:hAnsi="Times New Roman" w:cs="Times New Roman"/>
          <w:b w:val="0"/>
          <w:bCs w:val="0"/>
          <w:sz w:val="28"/>
          <w:szCs w:val="28"/>
        </w:rPr>
        <w:t xml:space="preserve"> ,</w:t>
      </w:r>
      <w:proofErr w:type="gramEnd"/>
      <w:r>
        <w:rPr>
          <w:rFonts w:ascii="Times New Roman" w:eastAsia="Times New Roman" w:hAnsi="Times New Roman" w:cs="Times New Roman"/>
          <w:b w:val="0"/>
          <w:bCs w:val="0"/>
          <w:sz w:val="28"/>
          <w:szCs w:val="28"/>
        </w:rPr>
        <w:t xml:space="preserve"> M. M., </w:t>
      </w:r>
      <w:proofErr w:type="spellStart"/>
      <w:proofErr w:type="gramStart"/>
      <w:r>
        <w:rPr>
          <w:rFonts w:ascii="Times New Roman" w:eastAsia="Times New Roman" w:hAnsi="Times New Roman" w:cs="Times New Roman"/>
          <w:b w:val="0"/>
          <w:bCs w:val="0"/>
          <w:sz w:val="28"/>
          <w:szCs w:val="28"/>
        </w:rPr>
        <w:t>Kryshtal</w:t>
      </w:r>
      <w:proofErr w:type="spellEnd"/>
      <w:r>
        <w:rPr>
          <w:rFonts w:ascii="Times New Roman" w:eastAsia="Times New Roman" w:hAnsi="Times New Roman" w:cs="Times New Roman"/>
          <w:b w:val="0"/>
          <w:bCs w:val="0"/>
          <w:sz w:val="28"/>
          <w:szCs w:val="28"/>
        </w:rPr>
        <w:t xml:space="preserve"> ,</w:t>
      </w:r>
      <w:proofErr w:type="gramEnd"/>
      <w:r>
        <w:rPr>
          <w:rFonts w:ascii="Times New Roman" w:eastAsia="Times New Roman" w:hAnsi="Times New Roman" w:cs="Times New Roman"/>
          <w:b w:val="0"/>
          <w:bCs w:val="0"/>
          <w:sz w:val="28"/>
          <w:szCs w:val="28"/>
        </w:rPr>
        <w:t xml:space="preserve"> G. O. (2025). Innovative approaches to the formation of competitive advantages of IT companies in the conditions of digital transformation. Actual problems of sustainable development, 2(5), 169-177.</w:t>
      </w:r>
    </w:p>
    <w:p w14:paraId="07D1337B" w14:textId="77777777" w:rsidR="00BC7193" w:rsidRDefault="00BC7193">
      <w:pPr>
        <w:widowControl w:val="0"/>
        <w:jc w:val="both"/>
        <w:rPr>
          <w:b/>
          <w:bCs/>
          <w:i/>
          <w:iCs/>
          <w:sz w:val="28"/>
          <w:szCs w:val="28"/>
        </w:rPr>
      </w:pPr>
    </w:p>
    <w:p w14:paraId="7FB0A88E" w14:textId="77777777" w:rsidR="00BC7193" w:rsidRDefault="00000000">
      <w:pPr>
        <w:widowControl w:val="0"/>
        <w:jc w:val="both"/>
        <w:rPr>
          <w:b/>
          <w:bCs/>
          <w:i/>
          <w:iCs/>
          <w:sz w:val="28"/>
          <w:szCs w:val="28"/>
        </w:rPr>
      </w:pPr>
      <w:r>
        <w:rPr>
          <w:b/>
          <w:bCs/>
          <w:sz w:val="28"/>
          <w:szCs w:val="28"/>
        </w:rPr>
        <w:t>Additional literature</w:t>
      </w:r>
      <w:r>
        <w:rPr>
          <w:b/>
          <w:bCs/>
          <w:i/>
          <w:iCs/>
          <w:sz w:val="28"/>
          <w:szCs w:val="28"/>
        </w:rPr>
        <w:t>:</w:t>
      </w:r>
    </w:p>
    <w:p w14:paraId="373F5C9A" w14:textId="77777777" w:rsidR="00BC7193"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Ben Horowitz. The ruthless truth about merciless business. Business development in conditions of uncertainty. Kyiv: Our format, 2015. 264 p. </w:t>
      </w:r>
    </w:p>
    <w:p w14:paraId="14D05418" w14:textId="77777777" w:rsidR="00BC7193"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Dan Senor, Saul Singer.  Country of startups.  The story of the Israeli economic miracle. </w:t>
      </w:r>
      <w:proofErr w:type="spellStart"/>
      <w:r>
        <w:rPr>
          <w:color w:val="000000"/>
          <w:sz w:val="28"/>
          <w:szCs w:val="28"/>
        </w:rPr>
        <w:t>Yakaboo</w:t>
      </w:r>
      <w:proofErr w:type="spellEnd"/>
      <w:r>
        <w:rPr>
          <w:color w:val="000000"/>
          <w:sz w:val="28"/>
          <w:szCs w:val="28"/>
        </w:rPr>
        <w:t xml:space="preserve"> Publishing, 2016. 368 c. </w:t>
      </w:r>
    </w:p>
    <w:p w14:paraId="1736CF86" w14:textId="77777777" w:rsidR="00BC7193"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Collins J.  From good to great /J.  Collins.  Kyiv: Our format, 2017. 368 p. </w:t>
      </w:r>
    </w:p>
    <w:p w14:paraId="2CC40100" w14:textId="77777777" w:rsidR="00BC7193" w:rsidRDefault="00000000">
      <w:pPr>
        <w:widowControl w:val="0"/>
        <w:numPr>
          <w:ilvl w:val="0"/>
          <w:numId w:val="6"/>
        </w:numPr>
        <w:pBdr>
          <w:top w:val="nil"/>
          <w:left w:val="nil"/>
          <w:bottom w:val="nil"/>
          <w:right w:val="nil"/>
          <w:between w:val="nil"/>
        </w:pBdr>
        <w:jc w:val="both"/>
        <w:rPr>
          <w:color w:val="000000"/>
          <w:sz w:val="28"/>
          <w:szCs w:val="28"/>
        </w:rPr>
      </w:pPr>
      <w:proofErr w:type="spellStart"/>
      <w:r>
        <w:rPr>
          <w:color w:val="000000"/>
          <w:sz w:val="28"/>
          <w:szCs w:val="28"/>
        </w:rPr>
        <w:t>Okhotnik</w:t>
      </w:r>
      <w:proofErr w:type="spellEnd"/>
      <w:r>
        <w:rPr>
          <w:color w:val="000000"/>
          <w:sz w:val="28"/>
          <w:szCs w:val="28"/>
        </w:rPr>
        <w:t xml:space="preserve"> S. I., </w:t>
      </w:r>
      <w:proofErr w:type="spellStart"/>
      <w:r>
        <w:rPr>
          <w:color w:val="000000"/>
          <w:sz w:val="28"/>
          <w:szCs w:val="28"/>
        </w:rPr>
        <w:t>Svichkar</w:t>
      </w:r>
      <w:proofErr w:type="spellEnd"/>
      <w:r>
        <w:rPr>
          <w:color w:val="000000"/>
          <w:sz w:val="28"/>
          <w:szCs w:val="28"/>
        </w:rPr>
        <w:t xml:space="preserve"> N. M. Management accounting: from theory to practice: a study guide. Dnipro: «Accent PP», 2023. 512 p.</w:t>
      </w:r>
    </w:p>
    <w:p w14:paraId="7667351D" w14:textId="77777777" w:rsidR="00BC7193"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Payne B. Scorecard </w:t>
      </w:r>
      <w:proofErr w:type="gramStart"/>
      <w:r>
        <w:rPr>
          <w:color w:val="000000"/>
          <w:sz w:val="28"/>
          <w:szCs w:val="28"/>
        </w:rPr>
        <w:t>valuation  methodology</w:t>
      </w:r>
      <w:proofErr w:type="gramEnd"/>
      <w:r>
        <w:rPr>
          <w:color w:val="000000"/>
          <w:sz w:val="28"/>
          <w:szCs w:val="28"/>
        </w:rPr>
        <w:t xml:space="preserve">.  </w:t>
      </w:r>
      <w:proofErr w:type="gramStart"/>
      <w:r>
        <w:rPr>
          <w:color w:val="000000"/>
          <w:sz w:val="28"/>
          <w:szCs w:val="28"/>
        </w:rPr>
        <w:t>Establishing  the</w:t>
      </w:r>
      <w:proofErr w:type="gramEnd"/>
      <w:r>
        <w:rPr>
          <w:color w:val="000000"/>
          <w:sz w:val="28"/>
          <w:szCs w:val="28"/>
        </w:rPr>
        <w:t xml:space="preserve">  </w:t>
      </w:r>
      <w:proofErr w:type="gramStart"/>
      <w:r>
        <w:rPr>
          <w:color w:val="000000"/>
          <w:sz w:val="28"/>
          <w:szCs w:val="28"/>
        </w:rPr>
        <w:t>Valuation  of</w:t>
      </w:r>
      <w:proofErr w:type="gramEnd"/>
      <w:r>
        <w:rPr>
          <w:color w:val="000000"/>
          <w:sz w:val="28"/>
          <w:szCs w:val="28"/>
        </w:rPr>
        <w:t xml:space="preserve">  Pre-</w:t>
      </w:r>
      <w:proofErr w:type="gramStart"/>
      <w:r>
        <w:rPr>
          <w:color w:val="000000"/>
          <w:sz w:val="28"/>
          <w:szCs w:val="28"/>
        </w:rPr>
        <w:t>revenue,  Start</w:t>
      </w:r>
      <w:proofErr w:type="gramEnd"/>
      <w:r>
        <w:rPr>
          <w:color w:val="000000"/>
          <w:sz w:val="28"/>
          <w:szCs w:val="28"/>
        </w:rPr>
        <w:t xml:space="preserve">-up  </w:t>
      </w:r>
    </w:p>
    <w:p w14:paraId="706D8AC0" w14:textId="77777777" w:rsidR="00BC7193"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Companies. Angel Investing: The Valuation of Start-up Companies. URL : </w:t>
      </w:r>
      <w:hyperlink r:id="rId17">
        <w:r>
          <w:rPr>
            <w:color w:val="0000FF"/>
            <w:sz w:val="28"/>
            <w:szCs w:val="28"/>
            <w:u w:val="single"/>
          </w:rPr>
          <w:t>http://billpayne.com/wp-content/uploads/2011/01/Scorecard-Valuation-Methodology-Jan111.pdf</w:t>
        </w:r>
      </w:hyperlink>
      <w:r>
        <w:rPr>
          <w:color w:val="000000"/>
          <w:sz w:val="28"/>
          <w:szCs w:val="28"/>
        </w:rPr>
        <w:t>.</w:t>
      </w:r>
    </w:p>
    <w:p w14:paraId="3570D346" w14:textId="77777777" w:rsidR="00BC7193" w:rsidRDefault="00000000">
      <w:pPr>
        <w:widowControl w:val="0"/>
        <w:numPr>
          <w:ilvl w:val="0"/>
          <w:numId w:val="6"/>
        </w:numPr>
        <w:pBdr>
          <w:top w:val="nil"/>
          <w:left w:val="nil"/>
          <w:bottom w:val="nil"/>
          <w:right w:val="nil"/>
          <w:between w:val="nil"/>
        </w:pBdr>
        <w:jc w:val="both"/>
        <w:rPr>
          <w:color w:val="000000"/>
          <w:sz w:val="28"/>
          <w:szCs w:val="28"/>
        </w:rPr>
      </w:pPr>
      <w:proofErr w:type="spellStart"/>
      <w:r>
        <w:rPr>
          <w:color w:val="000000"/>
          <w:sz w:val="28"/>
          <w:szCs w:val="28"/>
        </w:rPr>
        <w:t>Bratus</w:t>
      </w:r>
      <w:proofErr w:type="spellEnd"/>
      <w:r>
        <w:rPr>
          <w:color w:val="000000"/>
          <w:sz w:val="28"/>
          <w:szCs w:val="28"/>
        </w:rPr>
        <w:t xml:space="preserve"> G. A., </w:t>
      </w:r>
      <w:proofErr w:type="spellStart"/>
      <w:r>
        <w:rPr>
          <w:color w:val="000000"/>
          <w:sz w:val="28"/>
          <w:szCs w:val="28"/>
        </w:rPr>
        <w:t>Chervinska</w:t>
      </w:r>
      <w:proofErr w:type="spellEnd"/>
      <w:r>
        <w:rPr>
          <w:color w:val="000000"/>
          <w:sz w:val="28"/>
          <w:szCs w:val="28"/>
        </w:rPr>
        <w:t xml:space="preserve"> L. P. Financing of innovative activities and sustainable development of enterprises in the regions in the conditions of digitalization and circular economy. Scientific Bulletin of the Uzhhorod National University. Publishing house «Helvetica». Issue 56. 2025. S. 125-130.</w:t>
      </w:r>
    </w:p>
    <w:p w14:paraId="4465F115" w14:textId="77777777" w:rsidR="00BC7193" w:rsidRDefault="00000000">
      <w:pPr>
        <w:widowControl w:val="0"/>
        <w:numPr>
          <w:ilvl w:val="0"/>
          <w:numId w:val="6"/>
        </w:numPr>
        <w:pBdr>
          <w:top w:val="nil"/>
          <w:left w:val="nil"/>
          <w:bottom w:val="nil"/>
          <w:right w:val="nil"/>
          <w:between w:val="nil"/>
        </w:pBdr>
        <w:jc w:val="both"/>
        <w:rPr>
          <w:color w:val="000000"/>
          <w:sz w:val="28"/>
          <w:szCs w:val="28"/>
        </w:rPr>
      </w:pPr>
      <w:proofErr w:type="spellStart"/>
      <w:r>
        <w:rPr>
          <w:color w:val="000000"/>
          <w:sz w:val="28"/>
          <w:szCs w:val="28"/>
        </w:rPr>
        <w:t>Bratus</w:t>
      </w:r>
      <w:proofErr w:type="spellEnd"/>
      <w:r>
        <w:rPr>
          <w:color w:val="000000"/>
          <w:sz w:val="28"/>
          <w:szCs w:val="28"/>
        </w:rPr>
        <w:t xml:space="preserve"> G.A., Kalina I.I., </w:t>
      </w:r>
      <w:proofErr w:type="spellStart"/>
      <w:r>
        <w:rPr>
          <w:color w:val="000000"/>
          <w:sz w:val="28"/>
          <w:szCs w:val="28"/>
        </w:rPr>
        <w:t>Skyba</w:t>
      </w:r>
      <w:proofErr w:type="spellEnd"/>
      <w:r>
        <w:rPr>
          <w:color w:val="000000"/>
          <w:sz w:val="28"/>
          <w:szCs w:val="28"/>
        </w:rPr>
        <w:t xml:space="preserve"> G.I. Organizational change in the enterprise to support sustainable development and reporting. Scientific and industrial journal «Business navigator». Issue 2 (79) 2025. S. 337-342.</w:t>
      </w:r>
    </w:p>
    <w:p w14:paraId="15DE8581" w14:textId="77777777" w:rsidR="00BC7193" w:rsidRDefault="00BC7193">
      <w:pPr>
        <w:widowControl w:val="0"/>
        <w:jc w:val="both"/>
        <w:rPr>
          <w:sz w:val="28"/>
          <w:szCs w:val="28"/>
        </w:rPr>
      </w:pPr>
    </w:p>
    <w:p w14:paraId="14B4554C" w14:textId="77777777" w:rsidR="00BC7193" w:rsidRDefault="00000000">
      <w:pPr>
        <w:widowControl w:val="0"/>
        <w:jc w:val="both"/>
        <w:rPr>
          <w:b/>
          <w:bCs/>
          <w:sz w:val="28"/>
          <w:szCs w:val="28"/>
        </w:rPr>
      </w:pPr>
      <w:r>
        <w:rPr>
          <w:b/>
          <w:bCs/>
          <w:sz w:val="28"/>
          <w:szCs w:val="28"/>
        </w:rPr>
        <w:t>Information resources:</w:t>
      </w:r>
    </w:p>
    <w:p w14:paraId="6538F742"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“Legislation of Ukraine” – database of the Verkhovna Rada of Ukraine. </w:t>
      </w:r>
      <w:proofErr w:type="gramStart"/>
      <w:r>
        <w:rPr>
          <w:color w:val="000000"/>
          <w:sz w:val="28"/>
          <w:szCs w:val="28"/>
        </w:rPr>
        <w:t>URL :</w:t>
      </w:r>
      <w:proofErr w:type="gramEnd"/>
      <w:r>
        <w:rPr>
          <w:color w:val="000000"/>
          <w:sz w:val="28"/>
          <w:szCs w:val="28"/>
        </w:rPr>
        <w:t xml:space="preserve"> https://zakon.rada.gov.ua/laws/main/index. </w:t>
      </w:r>
    </w:p>
    <w:p w14:paraId="55729716"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Ukrainian Startup </w:t>
      </w:r>
      <w:proofErr w:type="spellStart"/>
      <w:r>
        <w:rPr>
          <w:color w:val="000000"/>
          <w:sz w:val="28"/>
          <w:szCs w:val="28"/>
        </w:rPr>
        <w:t>FundUSF</w:t>
      </w:r>
      <w:proofErr w:type="spellEnd"/>
      <w:r>
        <w:rPr>
          <w:color w:val="000000"/>
          <w:sz w:val="28"/>
          <w:szCs w:val="28"/>
        </w:rPr>
        <w:t xml:space="preserve">. </w:t>
      </w:r>
      <w:proofErr w:type="gramStart"/>
      <w:r>
        <w:rPr>
          <w:color w:val="000000"/>
          <w:sz w:val="28"/>
          <w:szCs w:val="28"/>
        </w:rPr>
        <w:t>URL :</w:t>
      </w:r>
      <w:proofErr w:type="gramEnd"/>
      <w:r>
        <w:rPr>
          <w:color w:val="000000"/>
          <w:sz w:val="28"/>
          <w:szCs w:val="28"/>
        </w:rPr>
        <w:t xml:space="preserve"> https://usf.com.ua/. </w:t>
      </w:r>
    </w:p>
    <w:p w14:paraId="281B075A"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Ukrainian Startup Fund «Save UA Startups». </w:t>
      </w:r>
      <w:proofErr w:type="gramStart"/>
      <w:r>
        <w:rPr>
          <w:color w:val="000000"/>
          <w:sz w:val="28"/>
          <w:szCs w:val="28"/>
        </w:rPr>
        <w:t>URL :</w:t>
      </w:r>
      <w:proofErr w:type="gramEnd"/>
      <w:r>
        <w:rPr>
          <w:color w:val="000000"/>
          <w:sz w:val="28"/>
          <w:szCs w:val="28"/>
        </w:rPr>
        <w:t xml:space="preserve"> https://saveuastartups.com/. </w:t>
      </w:r>
    </w:p>
    <w:p w14:paraId="2FF5D1CD"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Global investment platform «</w:t>
      </w:r>
      <w:proofErr w:type="spellStart"/>
      <w:r>
        <w:rPr>
          <w:color w:val="000000"/>
          <w:sz w:val="28"/>
          <w:szCs w:val="28"/>
        </w:rPr>
        <w:t>Startup.Network</w:t>
      </w:r>
      <w:proofErr w:type="spellEnd"/>
      <w:r>
        <w:rPr>
          <w:color w:val="000000"/>
          <w:sz w:val="28"/>
          <w:szCs w:val="28"/>
        </w:rPr>
        <w:t xml:space="preserve">». </w:t>
      </w:r>
      <w:proofErr w:type="gramStart"/>
      <w:r>
        <w:rPr>
          <w:color w:val="000000"/>
          <w:sz w:val="28"/>
          <w:szCs w:val="28"/>
        </w:rPr>
        <w:t>URL :</w:t>
      </w:r>
      <w:proofErr w:type="gramEnd"/>
      <w:r>
        <w:rPr>
          <w:color w:val="000000"/>
          <w:sz w:val="28"/>
          <w:szCs w:val="28"/>
        </w:rPr>
        <w:t xml:space="preserve"> https://startup.ua/. </w:t>
      </w:r>
    </w:p>
    <w:p w14:paraId="047E719B"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Accelerator of Ukrainian startups «</w:t>
      </w:r>
      <w:proofErr w:type="spellStart"/>
      <w:r>
        <w:rPr>
          <w:color w:val="000000"/>
          <w:sz w:val="28"/>
          <w:szCs w:val="28"/>
        </w:rPr>
        <w:t>CfE</w:t>
      </w:r>
      <w:proofErr w:type="spellEnd"/>
      <w:r>
        <w:rPr>
          <w:color w:val="000000"/>
          <w:sz w:val="28"/>
          <w:szCs w:val="28"/>
        </w:rPr>
        <w:t xml:space="preserve"> Accelerator». </w:t>
      </w:r>
      <w:proofErr w:type="gramStart"/>
      <w:r>
        <w:rPr>
          <w:color w:val="000000"/>
          <w:sz w:val="28"/>
          <w:szCs w:val="28"/>
        </w:rPr>
        <w:t>URL :</w:t>
      </w:r>
      <w:proofErr w:type="gramEnd"/>
      <w:r>
        <w:rPr>
          <w:color w:val="000000"/>
          <w:sz w:val="28"/>
          <w:szCs w:val="28"/>
        </w:rPr>
        <w:t xml:space="preserve"> https://ucucfe.com.ua/. </w:t>
      </w:r>
    </w:p>
    <w:p w14:paraId="01D8E968"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Information portal of the startup industry of Ukraine «Ukrainian Startup Office». </w:t>
      </w:r>
      <w:proofErr w:type="gramStart"/>
      <w:r>
        <w:rPr>
          <w:color w:val="000000"/>
          <w:sz w:val="28"/>
          <w:szCs w:val="28"/>
        </w:rPr>
        <w:t>URL :</w:t>
      </w:r>
      <w:proofErr w:type="gramEnd"/>
      <w:r>
        <w:rPr>
          <w:color w:val="000000"/>
          <w:sz w:val="28"/>
          <w:szCs w:val="28"/>
        </w:rPr>
        <w:t xml:space="preserve"> https://ukrstartup.com/. </w:t>
      </w:r>
    </w:p>
    <w:p w14:paraId="797EE0B1"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Internet portal dedicated to key aspects of modern management and professional development of managers. </w:t>
      </w:r>
      <w:proofErr w:type="gramStart"/>
      <w:r>
        <w:rPr>
          <w:color w:val="000000"/>
          <w:sz w:val="28"/>
          <w:szCs w:val="28"/>
        </w:rPr>
        <w:t>URL :</w:t>
      </w:r>
      <w:proofErr w:type="gramEnd"/>
      <w:r>
        <w:rPr>
          <w:color w:val="000000"/>
          <w:sz w:val="28"/>
          <w:szCs w:val="28"/>
        </w:rPr>
        <w:t xml:space="preserve"> https://www.management.com.ua/. </w:t>
      </w:r>
    </w:p>
    <w:p w14:paraId="137EE310"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Prometheus online education platform. </w:t>
      </w:r>
      <w:proofErr w:type="gramStart"/>
      <w:r>
        <w:rPr>
          <w:color w:val="000000"/>
          <w:sz w:val="28"/>
          <w:szCs w:val="28"/>
        </w:rPr>
        <w:t>URL :</w:t>
      </w:r>
      <w:proofErr w:type="gramEnd"/>
      <w:r>
        <w:rPr>
          <w:color w:val="000000"/>
          <w:sz w:val="28"/>
          <w:szCs w:val="28"/>
        </w:rPr>
        <w:t xml:space="preserve"> https://prometheus.org.ua/. </w:t>
      </w:r>
    </w:p>
    <w:p w14:paraId="05D9917E"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National Education Educational Platform of Current Knowledge and Skills. URL: https://osvita.diia.gov.ua/.</w:t>
      </w:r>
    </w:p>
    <w:p w14:paraId="06AF367D"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lastRenderedPageBreak/>
        <w:t>Index mundi /International statistics site: URL http://www.indexmundi.com/</w:t>
      </w:r>
    </w:p>
    <w:p w14:paraId="0ACA173B"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 xml:space="preserve">Decree of the Cabinet of Ministers of Ukraine dated April 24, 2019 № 265- r </w:t>
      </w:r>
      <w:proofErr w:type="gramStart"/>
      <w:r>
        <w:rPr>
          <w:color w:val="000000"/>
          <w:sz w:val="28"/>
          <w:szCs w:val="28"/>
        </w:rPr>
        <w:t>On</w:t>
      </w:r>
      <w:proofErr w:type="gramEnd"/>
      <w:r>
        <w:rPr>
          <w:color w:val="000000"/>
          <w:sz w:val="28"/>
          <w:szCs w:val="28"/>
        </w:rPr>
        <w:t xml:space="preserve"> approval of types of economic activity belonging to creative industries /URL: https://zakon.rada.gov.ua/laws/show/265-2019-%D1%80. </w:t>
      </w:r>
    </w:p>
    <w:p w14:paraId="05E9E04B" w14:textId="77777777" w:rsidR="00BC7193" w:rsidRDefault="00000000">
      <w:pPr>
        <w:widowControl w:val="0"/>
        <w:numPr>
          <w:ilvl w:val="0"/>
          <w:numId w:val="7"/>
        </w:numPr>
        <w:pBdr>
          <w:top w:val="nil"/>
          <w:left w:val="nil"/>
          <w:bottom w:val="nil"/>
          <w:right w:val="nil"/>
          <w:between w:val="nil"/>
        </w:pBdr>
        <w:jc w:val="both"/>
        <w:rPr>
          <w:color w:val="000000"/>
          <w:sz w:val="28"/>
          <w:szCs w:val="28"/>
        </w:rPr>
      </w:pPr>
      <w:r>
        <w:rPr>
          <w:color w:val="000000"/>
          <w:sz w:val="28"/>
          <w:szCs w:val="28"/>
        </w:rPr>
        <w:t>EU programme «Creative Europe» [Electronic resource]. https://eu-ua.kmu.gov.ua/news/ukrayina-stala-povnopravnoyu-uchasnytseyu-programy-yes-kreatyvna-yevropa/</w:t>
      </w:r>
    </w:p>
    <w:sectPr w:rsidR="00BC7193">
      <w:headerReference w:type="default" r:id="rId18"/>
      <w:headerReference w:type="first" r:id="rId19"/>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4196E" w14:textId="77777777" w:rsidR="00AD7BC4" w:rsidRDefault="00AD7BC4">
      <w:r>
        <w:separator/>
      </w:r>
    </w:p>
  </w:endnote>
  <w:endnote w:type="continuationSeparator" w:id="0">
    <w:p w14:paraId="47C835B3" w14:textId="77777777" w:rsidR="00AD7BC4" w:rsidRDefault="00AD7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5E83BFC-C98F-4353-9499-3E7FC781FC22}"/>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905CF573-62DB-4682-8B94-9381B9295D3B}"/>
    <w:embedBoldItalic r:id="rId3" w:fontKey="{319A6D73-BCAF-4A88-9565-56D3B4C6EEA4}"/>
  </w:font>
  <w:font w:name="Tahoma">
    <w:panose1 w:val="020B0604030504040204"/>
    <w:charset w:val="CC"/>
    <w:family w:val="swiss"/>
    <w:pitch w:val="variable"/>
    <w:sig w:usb0="E1002EFF" w:usb1="C000605B" w:usb2="00000029" w:usb3="00000000" w:csb0="000101FF" w:csb1="00000000"/>
    <w:embedRegular r:id="rId4" w:fontKey="{20F58AFA-80E7-4D58-A050-A7614550438F}"/>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5" w:fontKey="{02B7223B-6DD1-4F10-942A-73BEF79B0412}"/>
    <w:embedBold r:id="rId6" w:fontKey="{3FE143D6-BB93-4568-A2A5-98E4D42B08D6}"/>
  </w:font>
  <w:font w:name="Liberation Sans">
    <w:charset w:val="CC"/>
    <w:family w:val="swiss"/>
    <w:pitch w:val="default"/>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CC"/>
    <w:family w:val="roman"/>
    <w:pitch w:val="variable"/>
    <w:sig w:usb0="00000287" w:usb1="00000000" w:usb2="00000000" w:usb3="00000000" w:csb0="0000009F" w:csb1="00000000"/>
    <w:embedItalic r:id="rId7" w:fontKey="{71F5E597-029C-4670-AF12-B8E1271B3684}"/>
  </w:font>
  <w:font w:name="Calibri Light">
    <w:panose1 w:val="020F0302020204030204"/>
    <w:charset w:val="CC"/>
    <w:family w:val="swiss"/>
    <w:pitch w:val="variable"/>
    <w:sig w:usb0="E4002EFF" w:usb1="C200247B" w:usb2="00000009" w:usb3="00000000" w:csb0="000001FF" w:csb1="00000000"/>
    <w:embedRegular r:id="rId8" w:fontKey="{53750F48-5C81-489B-9F14-ABCB987439C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0C501" w14:textId="77777777" w:rsidR="00AD7BC4" w:rsidRDefault="00AD7BC4">
      <w:r>
        <w:separator/>
      </w:r>
    </w:p>
  </w:footnote>
  <w:footnote w:type="continuationSeparator" w:id="0">
    <w:p w14:paraId="6B3CB036" w14:textId="77777777" w:rsidR="00AD7BC4" w:rsidRDefault="00AD7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8D67C" w14:textId="77777777" w:rsidR="00BC7193"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9D4C47">
      <w:rPr>
        <w:noProof/>
        <w:color w:val="000000"/>
      </w:rPr>
      <w:t>1</w:t>
    </w:r>
    <w:r>
      <w:rPr>
        <w:color w:val="000000"/>
      </w:rPr>
      <w:fldChar w:fldCharType="end"/>
    </w:r>
  </w:p>
  <w:p w14:paraId="22B951FA" w14:textId="77777777" w:rsidR="00BC7193" w:rsidRDefault="00BC7193">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5E1B9" w14:textId="77777777" w:rsidR="00BC7193" w:rsidRDefault="00BC71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C2171"/>
    <w:multiLevelType w:val="multilevel"/>
    <w:tmpl w:val="5B625B08"/>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 w15:restartNumberingAfterBreak="0">
    <w:nsid w:val="08137DCE"/>
    <w:multiLevelType w:val="multilevel"/>
    <w:tmpl w:val="492A443E"/>
    <w:lvl w:ilvl="0">
      <w:start w:val="1"/>
      <w:numFmt w:val="decimal"/>
      <w:pStyle w:val="1"/>
      <w:lvlText w:val="%1."/>
      <w:lvlJc w:val="left"/>
      <w:pPr>
        <w:ind w:left="465" w:hanging="390"/>
      </w:pPr>
    </w:lvl>
    <w:lvl w:ilvl="1">
      <w:start w:val="1"/>
      <w:numFmt w:val="lowerLetter"/>
      <w:lvlText w:val="%2."/>
      <w:lvlJc w:val="left"/>
      <w:pPr>
        <w:ind w:left="1155" w:hanging="360"/>
      </w:pPr>
    </w:lvl>
    <w:lvl w:ilvl="2">
      <w:start w:val="1"/>
      <w:numFmt w:val="lowerRoman"/>
      <w:lvlText w:val="%3."/>
      <w:lvlJc w:val="right"/>
      <w:pPr>
        <w:ind w:left="1875" w:hanging="180"/>
      </w:pPr>
    </w:lvl>
    <w:lvl w:ilvl="3">
      <w:start w:val="1"/>
      <w:numFmt w:val="decimal"/>
      <w:lvlText w:val="%4."/>
      <w:lvlJc w:val="left"/>
      <w:pPr>
        <w:ind w:left="2595" w:hanging="360"/>
      </w:pPr>
    </w:lvl>
    <w:lvl w:ilvl="4">
      <w:start w:val="1"/>
      <w:numFmt w:val="lowerLetter"/>
      <w:lvlText w:val="%5."/>
      <w:lvlJc w:val="left"/>
      <w:pPr>
        <w:ind w:left="3315" w:hanging="360"/>
      </w:pPr>
    </w:lvl>
    <w:lvl w:ilvl="5">
      <w:start w:val="1"/>
      <w:numFmt w:val="lowerRoman"/>
      <w:lvlText w:val="%6."/>
      <w:lvlJc w:val="right"/>
      <w:pPr>
        <w:ind w:left="4035" w:hanging="180"/>
      </w:pPr>
    </w:lvl>
    <w:lvl w:ilvl="6">
      <w:start w:val="1"/>
      <w:numFmt w:val="decimal"/>
      <w:lvlText w:val="%7."/>
      <w:lvlJc w:val="left"/>
      <w:pPr>
        <w:ind w:left="4755" w:hanging="360"/>
      </w:pPr>
    </w:lvl>
    <w:lvl w:ilvl="7">
      <w:start w:val="1"/>
      <w:numFmt w:val="lowerLetter"/>
      <w:lvlText w:val="%8."/>
      <w:lvlJc w:val="left"/>
      <w:pPr>
        <w:ind w:left="5475" w:hanging="360"/>
      </w:pPr>
    </w:lvl>
    <w:lvl w:ilvl="8">
      <w:start w:val="1"/>
      <w:numFmt w:val="lowerRoman"/>
      <w:lvlText w:val="%9."/>
      <w:lvlJc w:val="right"/>
      <w:pPr>
        <w:ind w:left="6195" w:hanging="180"/>
      </w:pPr>
    </w:lvl>
  </w:abstractNum>
  <w:abstractNum w:abstractNumId="2" w15:restartNumberingAfterBreak="0">
    <w:nsid w:val="197F4181"/>
    <w:multiLevelType w:val="multilevel"/>
    <w:tmpl w:val="896EAE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1DA1A1E"/>
    <w:multiLevelType w:val="multilevel"/>
    <w:tmpl w:val="5AE476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25E2907"/>
    <w:multiLevelType w:val="multilevel"/>
    <w:tmpl w:val="6C86EF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C65360D"/>
    <w:multiLevelType w:val="multilevel"/>
    <w:tmpl w:val="96CCA04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15:restartNumberingAfterBreak="0">
    <w:nsid w:val="727F4D4C"/>
    <w:multiLevelType w:val="multilevel"/>
    <w:tmpl w:val="41A278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53855003">
    <w:abstractNumId w:val="5"/>
  </w:num>
  <w:num w:numId="2" w16cid:durableId="932474004">
    <w:abstractNumId w:val="1"/>
  </w:num>
  <w:num w:numId="3" w16cid:durableId="1180895654">
    <w:abstractNumId w:val="0"/>
  </w:num>
  <w:num w:numId="4" w16cid:durableId="1201166685">
    <w:abstractNumId w:val="4"/>
  </w:num>
  <w:num w:numId="5" w16cid:durableId="1332757545">
    <w:abstractNumId w:val="3"/>
  </w:num>
  <w:num w:numId="6" w16cid:durableId="1535116674">
    <w:abstractNumId w:val="6"/>
  </w:num>
  <w:num w:numId="7" w16cid:durableId="6743784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193"/>
    <w:rsid w:val="009D4C47"/>
    <w:rsid w:val="00AD7BC4"/>
    <w:rsid w:val="00B03305"/>
    <w:rsid w:val="00BC7193"/>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25693"/>
  <w15:docId w15:val="{CE26DF60-B62A-47BF-85EF-A10E95B0A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uiPriority w:val="9"/>
    <w:qFormat/>
    <w:pPr>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Emphasis"/>
    <w:basedOn w:val="11"/>
    <w:uiPriority w:val="20"/>
    <w:qFormat/>
    <w:rPr>
      <w:rFonts w:cs="Times New Roman"/>
      <w:i/>
      <w:iCs/>
    </w:rPr>
  </w:style>
  <w:style w:type="character" w:customStyle="1" w:styleId="11">
    <w:name w:val="Основной шрифт абзаца1"/>
  </w:style>
  <w:style w:type="character" w:styleId="a5">
    <w:name w:val="Hyperlink"/>
    <w:basedOn w:val="11"/>
    <w:qFormat/>
    <w:rPr>
      <w:rFonts w:cs="Times New Roman"/>
      <w:color w:val="0000FF"/>
      <w:u w:val="single"/>
    </w:rPr>
  </w:style>
  <w:style w:type="character" w:styleId="a6">
    <w:name w:val="page number"/>
    <w:basedOn w:val="11"/>
    <w:qFormat/>
    <w:rPr>
      <w:rFonts w:cs="Times New Roman"/>
    </w:rPr>
  </w:style>
  <w:style w:type="character" w:styleId="a7">
    <w:name w:val="Strong"/>
    <w:basedOn w:val="a0"/>
    <w:uiPriority w:val="22"/>
    <w:qFormat/>
    <w:rPr>
      <w:b/>
      <w:bCs/>
    </w:rPr>
  </w:style>
  <w:style w:type="paragraph" w:styleId="a8">
    <w:name w:val="Balloon Text"/>
    <w:link w:val="a9"/>
    <w:uiPriority w:val="99"/>
    <w:semiHidden/>
    <w:unhideWhenUsed/>
    <w:rPr>
      <w:rFonts w:ascii="Tahoma" w:hAnsi="Tahoma" w:cs="Tahoma"/>
      <w:sz w:val="16"/>
      <w:szCs w:val="16"/>
    </w:rPr>
  </w:style>
  <w:style w:type="paragraph" w:styleId="aa">
    <w:name w:val="caption"/>
    <w:qFormat/>
    <w:pPr>
      <w:suppressLineNumbers/>
      <w:spacing w:before="120" w:after="120"/>
    </w:pPr>
    <w:rPr>
      <w:rFonts w:cs="Arial"/>
      <w:i/>
      <w:iCs/>
      <w:sz w:val="24"/>
      <w:szCs w:val="24"/>
    </w:rPr>
  </w:style>
  <w:style w:type="paragraph" w:styleId="ab">
    <w:name w:val="header"/>
    <w:link w:val="ac"/>
    <w:pPr>
      <w:tabs>
        <w:tab w:val="center" w:pos="4677"/>
        <w:tab w:val="right" w:pos="9355"/>
      </w:tabs>
    </w:pPr>
  </w:style>
  <w:style w:type="paragraph" w:styleId="ad">
    <w:name w:val="Body Text"/>
    <w:link w:val="ae"/>
    <w:pPr>
      <w:spacing w:after="120"/>
    </w:pPr>
  </w:style>
  <w:style w:type="paragraph" w:styleId="af">
    <w:name w:val="Body Text Indent"/>
    <w:pPr>
      <w:spacing w:after="120"/>
      <w:ind w:left="283"/>
    </w:pPr>
  </w:style>
  <w:style w:type="paragraph" w:styleId="af0">
    <w:name w:val="List"/>
    <w:basedOn w:val="ad"/>
    <w:rPr>
      <w:rFonts w:cs="Arial"/>
    </w:rPr>
  </w:style>
  <w:style w:type="paragraph" w:styleId="af1">
    <w:name w:val="Normal (Web)"/>
    <w:uiPriority w:val="99"/>
    <w:unhideWhenUsed/>
    <w:qFormat/>
    <w:pPr>
      <w:spacing w:before="100" w:beforeAutospacing="1" w:after="100" w:afterAutospacing="1"/>
    </w:pPr>
    <w:rPr>
      <w:sz w:val="24"/>
      <w:szCs w:val="24"/>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f2">
    <w:name w:val="Table Grid"/>
    <w:basedOn w:val="a1"/>
    <w:uiPriority w:val="99"/>
    <w:qFormat/>
    <w:rPr>
      <w:rFonts w:asciiTheme="minorHAnsi" w:eastAsiaTheme="minorHAnsi" w:hAnsiTheme="minorHAnsi" w:cstheme="minorBidi"/>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sz w:val="24"/>
      <w:szCs w:val="24"/>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1z0">
    <w:name w:val="WW8Num1z0"/>
    <w:rPr>
      <w:rFonts w:ascii="Times New Roman" w:hAnsi="Times New Roman" w:cs="Times New Roman" w:hint="default"/>
      <w:sz w:val="24"/>
      <w:szCs w:val="24"/>
    </w:rPr>
  </w:style>
  <w:style w:type="character" w:customStyle="1" w:styleId="WW8Num1z1">
    <w:name w:val="WW8Num1z1"/>
    <w:qFormat/>
    <w:rPr>
      <w:rFonts w:cs="Times New Roman"/>
    </w:rPr>
  </w:style>
  <w:style w:type="character" w:customStyle="1" w:styleId="WW8Num3z1">
    <w:name w:val="WW8Num3z1"/>
    <w:qFormat/>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20">
    <w:name w:val="Основной текст (2)_"/>
    <w:qFormat/>
    <w:rPr>
      <w:rFonts w:ascii="Arial Narrow" w:hAnsi="Arial Narrow" w:cs="Arial Narrow"/>
      <w:b/>
      <w:sz w:val="15"/>
      <w:shd w:val="clear" w:color="auto" w:fill="FFFFFF"/>
    </w:rPr>
  </w:style>
  <w:style w:type="character" w:customStyle="1" w:styleId="apple-converted-space">
    <w:name w:val="apple-converted-space"/>
    <w:basedOn w:val="11"/>
    <w:rPr>
      <w:rFonts w:cs="Times New Roman"/>
    </w:rPr>
  </w:style>
  <w:style w:type="character" w:customStyle="1" w:styleId="30">
    <w:name w:val="Основной текст (3) + Не полужирный"/>
    <w:qFormat/>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basedOn w:val="11"/>
    <w:rPr>
      <w:rFonts w:ascii="Times New Roman" w:hAnsi="Times New Roman" w:cs="Times New Roman"/>
    </w:rPr>
  </w:style>
  <w:style w:type="character" w:customStyle="1" w:styleId="xfmc2">
    <w:name w:val="xfmc2"/>
    <w:basedOn w:val="11"/>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3">
    <w:name w:val="Символ нумерації"/>
  </w:style>
  <w:style w:type="paragraph" w:customStyle="1" w:styleId="12">
    <w:name w:val="Заголовок1"/>
    <w:next w:val="ad"/>
    <w:pPr>
      <w:keepNext/>
      <w:spacing w:before="240" w:after="120"/>
    </w:pPr>
    <w:rPr>
      <w:rFonts w:ascii="Liberation Sans" w:eastAsia="Microsoft YaHei" w:hAnsi="Liberation Sans" w:cs="Arial"/>
      <w:sz w:val="28"/>
      <w:szCs w:val="28"/>
    </w:rPr>
  </w:style>
  <w:style w:type="paragraph" w:customStyle="1" w:styleId="af4">
    <w:name w:val="Покажчик"/>
    <w:pPr>
      <w:suppressLineNumbers/>
    </w:pPr>
    <w:rPr>
      <w:rFonts w:cs="Arial"/>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13">
    <w:name w:val="Текст1"/>
    <w:rPr>
      <w:rFonts w:ascii="Courier New" w:hAnsi="Courier New" w:cs="Courier New"/>
    </w:rPr>
  </w:style>
  <w:style w:type="paragraph" w:customStyle="1" w:styleId="af5">
    <w:name w:val="Верхній і нижній колонтитули"/>
    <w:pPr>
      <w:suppressLineNumbers/>
      <w:tabs>
        <w:tab w:val="center" w:pos="4819"/>
        <w:tab w:val="right" w:pos="9638"/>
      </w:tabs>
    </w:pPr>
  </w:style>
  <w:style w:type="paragraph" w:customStyle="1" w:styleId="Style5">
    <w:name w:val="Style5"/>
    <w:pPr>
      <w:widowControl w:val="0"/>
      <w:autoSpaceDE w:val="0"/>
    </w:pPr>
    <w:rPr>
      <w:rFonts w:eastAsia="SimSun"/>
      <w:sz w:val="24"/>
      <w:szCs w:val="24"/>
    </w:rPr>
  </w:style>
  <w:style w:type="paragraph" w:customStyle="1" w:styleId="22">
    <w:name w:val="Основной текст (2)"/>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pPr>
      <w:spacing w:after="200" w:line="276" w:lineRule="auto"/>
      <w:ind w:left="720"/>
      <w:contextualSpacing/>
    </w:pPr>
    <w:rPr>
      <w:rFonts w:ascii="Calibri" w:eastAsia="SimSun" w:hAnsi="Calibri" w:cs="Calibri"/>
      <w:sz w:val="22"/>
      <w:szCs w:val="22"/>
      <w:lang w:eastAsia="en-US"/>
    </w:rPr>
  </w:style>
  <w:style w:type="paragraph" w:customStyle="1" w:styleId="2034">
    <w:name w:val="2034"/>
    <w:pPr>
      <w:spacing w:before="100" w:after="100"/>
    </w:pPr>
    <w:rPr>
      <w:rFonts w:eastAsia="SimSun"/>
      <w:sz w:val="24"/>
      <w:szCs w:val="24"/>
    </w:rPr>
  </w:style>
  <w:style w:type="paragraph" w:customStyle="1" w:styleId="2057">
    <w:name w:val="2057"/>
    <w:pPr>
      <w:spacing w:before="100" w:after="100"/>
    </w:pPr>
    <w:rPr>
      <w:rFonts w:eastAsia="SimSun"/>
      <w:sz w:val="24"/>
      <w:szCs w:val="24"/>
    </w:rPr>
  </w:style>
  <w:style w:type="paragraph" w:customStyle="1" w:styleId="TableParagraph">
    <w:name w:val="Table Paragraph"/>
    <w:pPr>
      <w:widowControl w:val="0"/>
      <w:autoSpaceDE w:val="0"/>
    </w:pPr>
    <w:rPr>
      <w:sz w:val="22"/>
      <w:szCs w:val="22"/>
      <w:lang w:val="en-US" w:eastAsia="en-US"/>
    </w:rPr>
  </w:style>
  <w:style w:type="paragraph" w:customStyle="1" w:styleId="af6">
    <w:name w:val="Вміст таблиці"/>
    <w:qFormat/>
    <w:pPr>
      <w:widowControl w:val="0"/>
      <w:suppressLineNumbers/>
    </w:pPr>
  </w:style>
  <w:style w:type="paragraph" w:customStyle="1" w:styleId="af7">
    <w:name w:val="Заголовок таблиці"/>
    <w:basedOn w:val="af6"/>
    <w:pPr>
      <w:jc w:val="center"/>
    </w:pPr>
    <w:rPr>
      <w:b/>
      <w:bCs/>
    </w:rPr>
  </w:style>
  <w:style w:type="paragraph" w:customStyle="1" w:styleId="af8">
    <w:name w:val="Вміст рамки"/>
  </w:style>
  <w:style w:type="character" w:customStyle="1" w:styleId="a9">
    <w:name w:val="Текст выноски Знак"/>
    <w:basedOn w:val="a0"/>
    <w:link w:val="a8"/>
    <w:uiPriority w:val="99"/>
    <w:semiHidden/>
    <w:rPr>
      <w:rFonts w:ascii="Tahoma" w:hAnsi="Tahoma" w:cs="Tahoma"/>
      <w:sz w:val="16"/>
      <w:szCs w:val="16"/>
      <w:lang w:val="ru-RU" w:eastAsia="ru-RU"/>
    </w:rPr>
  </w:style>
  <w:style w:type="paragraph" w:styleId="af9">
    <w:name w:val="List Paragraph"/>
    <w:link w:val="afa"/>
    <w:uiPriority w:val="34"/>
    <w:qFormat/>
    <w:pPr>
      <w:ind w:left="720"/>
      <w:contextualSpacing/>
    </w:pPr>
  </w:style>
  <w:style w:type="character" w:customStyle="1" w:styleId="afb">
    <w:name w:val="_"/>
    <w:basedOn w:val="a0"/>
  </w:style>
  <w:style w:type="character" w:customStyle="1" w:styleId="ff3">
    <w:name w:val="ff3"/>
    <w:basedOn w:val="a0"/>
  </w:style>
  <w:style w:type="character" w:customStyle="1" w:styleId="ws108">
    <w:name w:val="ws108"/>
    <w:basedOn w:val="a0"/>
  </w:style>
  <w:style w:type="character" w:customStyle="1" w:styleId="ls9b">
    <w:name w:val="ls9b"/>
    <w:basedOn w:val="a0"/>
  </w:style>
  <w:style w:type="character" w:customStyle="1" w:styleId="ff1">
    <w:name w:val="ff1"/>
    <w:basedOn w:val="a0"/>
  </w:style>
  <w:style w:type="character" w:customStyle="1" w:styleId="typography-modulelvnit">
    <w:name w:val="typography-module__lvnit"/>
    <w:basedOn w:val="a0"/>
  </w:style>
  <w:style w:type="character" w:customStyle="1" w:styleId="afa">
    <w:name w:val="Абзац списка Знак"/>
    <w:link w:val="af9"/>
    <w:uiPriority w:val="34"/>
    <w:qFormat/>
    <w:locked/>
    <w:rPr>
      <w:lang w:val="ru-RU" w:eastAsia="ru-RU"/>
    </w:rPr>
  </w:style>
  <w:style w:type="paragraph" w:customStyle="1" w:styleId="1">
    <w:name w:val="Основной текст1"/>
    <w:autoRedefine/>
    <w:uiPriority w:val="99"/>
    <w:qFormat/>
    <w:pPr>
      <w:numPr>
        <w:numId w:val="2"/>
      </w:numPr>
      <w:suppressLineNumbers/>
      <w:jc w:val="both"/>
    </w:pPr>
    <w:rPr>
      <w:sz w:val="28"/>
      <w:szCs w:val="28"/>
      <w:lang w:val="uk-UA" w:eastAsia="uk-UA"/>
    </w:rPr>
  </w:style>
  <w:style w:type="paragraph" w:customStyle="1" w:styleId="23">
    <w:name w:val="Список2"/>
    <w:pPr>
      <w:ind w:left="369" w:hanging="369"/>
      <w:jc w:val="both"/>
    </w:pPr>
    <w:rPr>
      <w:lang w:val="uk-UA"/>
    </w:rPr>
  </w:style>
  <w:style w:type="character" w:customStyle="1" w:styleId="ac">
    <w:name w:val="Верхний колонтитул Знак"/>
    <w:basedOn w:val="a0"/>
    <w:link w:val="ab"/>
    <w:qFormat/>
    <w:rsid w:val="00824969"/>
    <w:rPr>
      <w:lang w:val="ru-RU" w:eastAsia="ru-RU"/>
    </w:rPr>
  </w:style>
  <w:style w:type="character" w:customStyle="1" w:styleId="ae">
    <w:name w:val="Основной текст Знак"/>
    <w:basedOn w:val="a0"/>
    <w:link w:val="ad"/>
    <w:qFormat/>
    <w:rsid w:val="0039637E"/>
    <w:rPr>
      <w:lang w:val="ru-RU" w:eastAsia="ru-RU"/>
    </w:rPr>
  </w:style>
  <w:style w:type="paragraph" w:styleId="afc">
    <w:name w:val="No Spacing"/>
    <w:uiPriority w:val="1"/>
    <w:qFormat/>
    <w:rsid w:val="002861F9"/>
    <w:rPr>
      <w:rFonts w:asciiTheme="minorHAnsi" w:eastAsiaTheme="minorHAnsi" w:hAnsiTheme="minorHAnsi" w:cstheme="minorBidi"/>
      <w:kern w:val="2"/>
      <w:sz w:val="24"/>
      <w:szCs w:val="24"/>
    </w:rPr>
  </w:style>
  <w:style w:type="character" w:customStyle="1" w:styleId="ng-star-inserted">
    <w:name w:val="ng-star-inserted"/>
    <w:basedOn w:val="a0"/>
    <w:rsid w:val="000E07B3"/>
  </w:style>
  <w:style w:type="paragraph" w:styleId="afd">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15" w:type="dxa"/>
        <w:left w:w="15" w:type="dxa"/>
        <w:bottom w:w="15" w:type="dxa"/>
        <w:right w:w="1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55" w:type="dxa"/>
        <w:left w:w="55" w:type="dxa"/>
        <w:bottom w:w="55" w:type="dxa"/>
        <w:right w:w="55" w:type="dxa"/>
      </w:tblCellMar>
    </w:tblPr>
  </w:style>
  <w:style w:type="table" w:customStyle="1" w:styleId="aff4">
    <w:basedOn w:val="TableNormal"/>
    <w:tblPr>
      <w:tblStyleRowBandSize w:val="1"/>
      <w:tblStyleColBandSize w:val="1"/>
      <w:tblCellMar>
        <w:top w:w="0" w:type="dxa"/>
        <w:left w:w="0" w:type="dxa"/>
        <w:bottom w:w="0" w:type="dxa"/>
        <w:right w:w="0" w:type="dxa"/>
      </w:tblCellMar>
    </w:tblPr>
  </w:style>
  <w:style w:type="table" w:customStyle="1" w:styleId="aff5">
    <w:basedOn w:val="TableNormal"/>
    <w:tblPr>
      <w:tblStyleRowBandSize w:val="1"/>
      <w:tblStyleColBandSize w:val="1"/>
      <w:tblCellMar>
        <w:top w:w="0" w:type="dxa"/>
        <w:left w:w="115" w:type="dxa"/>
        <w:bottom w:w="0" w:type="dxa"/>
        <w:right w:w="115" w:type="dxa"/>
      </w:tblCellMar>
    </w:tblPr>
  </w:style>
  <w:style w:type="table" w:customStyle="1" w:styleId="aff6">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ciencedirect.com/science/article/abs/pii/S0166497218307892?via%3Dihub"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ms.onlinelibrary.wiley.com/doi/10.1002/smj.349" TargetMode="External"/><Relationship Id="rId17" Type="http://schemas.openxmlformats.org/officeDocument/2006/relationships/hyperlink" Target="http://billpayne.com/wp-content/uploads/2011/01/Scorecard-Valuation-Methodology-Jan111.pdf" TargetMode="External"/><Relationship Id="rId2" Type="http://schemas.openxmlformats.org/officeDocument/2006/relationships/numbering" Target="numbering.xml"/><Relationship Id="rId16" Type="http://schemas.openxmlformats.org/officeDocument/2006/relationships/hyperlink" Target="https://www.scopus.com/authid/detail.uri?authorId=5722687438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ms.onlinelibrary.wiley.com/doi/10.1002/sej.1521" TargetMode="External"/><Relationship Id="rId5" Type="http://schemas.openxmlformats.org/officeDocument/2006/relationships/webSettings" Target="webSettings.xml"/><Relationship Id="rId15" Type="http://schemas.openxmlformats.org/officeDocument/2006/relationships/hyperlink" Target="https://www.scopus.com/authid/detail.uri?authorId=57225927851" TargetMode="External"/><Relationship Id="rId10" Type="http://schemas.openxmlformats.org/officeDocument/2006/relationships/hyperlink" Target="https://chern.maup.com.ua/wp-content/uploads/2024/02/2024_makljuk-o.v.-portfolio-maup-1.pdf"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olegmakluk77@gmail.com" TargetMode="External"/><Relationship Id="rId14" Type="http://schemas.openxmlformats.org/officeDocument/2006/relationships/hyperlink" Target="https://www.scopus.com/authid/detail.uri?authorId=5648804140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bazv6m0Af0pWze25KrdE9hHZmw==">CgMxLjAyDmgucHp4azV6ZG5hMzhzMg5oLjgwdGJwNnlpb20xMDIOaC45dndpbW84amF5cm84AHIhMVVoQW9nNVdzemV2azNiUjF0bXdCMTBRd2ZHZDhvR0FF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3907</Words>
  <Characters>22273</Characters>
  <Application>Microsoft Office Word</Application>
  <DocSecurity>0</DocSecurity>
  <Lines>185</Lines>
  <Paragraphs>52</Paragraphs>
  <ScaleCrop>false</ScaleCrop>
  <Company/>
  <LinksUpToDate>false</LinksUpToDate>
  <CharactersWithSpaces>26128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2025-11-30T21:38:00Z</dcterms:created>
  <dcterms:modified xsi:type="dcterms:W3CDTF">2026-02-17T17:35:00Z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