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3375B" w14:textId="77777777" w:rsidR="0026503C" w:rsidRPr="00BF1AB9" w:rsidRDefault="0026503C" w:rsidP="0026503C">
      <w:pPr>
        <w:spacing w:line="360" w:lineRule="auto"/>
        <w:ind w:left="-1000" w:right="-244"/>
        <w:jc w:val="center"/>
        <w:rPr>
          <w:b/>
          <w:bCs/>
          <w:sz w:val="28"/>
          <w:szCs w:val="28"/>
          <w:lang w:val="uk-UA"/>
        </w:rPr>
      </w:pPr>
      <w:r w:rsidRPr="00BF1AB9">
        <w:rPr>
          <w:b/>
          <w:bCs/>
          <w:sz w:val="28"/>
          <w:szCs w:val="28"/>
          <w:lang w:val="uk-UA"/>
        </w:rPr>
        <w:t>ПрАТ  «ВНЗ «МІЖРЕГІОНАЛЬНА АКАДЕМІЯ УПРАВЛІННЯ ПЕРСОНАЛОМ»</w:t>
      </w:r>
    </w:p>
    <w:p w14:paraId="5CFF9305" w14:textId="77777777" w:rsidR="0026503C" w:rsidRPr="00BF1AB9" w:rsidRDefault="0026503C" w:rsidP="0026503C">
      <w:pPr>
        <w:spacing w:line="360" w:lineRule="auto"/>
        <w:ind w:left="-1000" w:right="-244"/>
        <w:jc w:val="center"/>
        <w:rPr>
          <w:b/>
          <w:bCs/>
          <w:sz w:val="28"/>
          <w:szCs w:val="28"/>
          <w:lang w:val="uk-UA"/>
        </w:rPr>
      </w:pPr>
      <w:r w:rsidRPr="00BF1AB9">
        <w:rPr>
          <w:b/>
          <w:bCs/>
          <w:sz w:val="28"/>
          <w:szCs w:val="28"/>
          <w:lang w:val="uk-UA"/>
        </w:rPr>
        <w:t>Північноукраїнський інститут імені Героїв Крут</w:t>
      </w:r>
    </w:p>
    <w:p w14:paraId="53B81569" w14:textId="77777777" w:rsidR="0026503C" w:rsidRPr="00BF1AB9" w:rsidRDefault="0026503C" w:rsidP="0026503C">
      <w:pPr>
        <w:rPr>
          <w:b/>
          <w:bCs/>
          <w:sz w:val="28"/>
          <w:szCs w:val="28"/>
          <w:lang w:val="uk-UA"/>
        </w:rPr>
      </w:pPr>
    </w:p>
    <w:p w14:paraId="581A3AE1" w14:textId="4FCD5039" w:rsidR="0026503C" w:rsidRPr="00BF1AB9" w:rsidRDefault="0026503C" w:rsidP="0026503C">
      <w:pPr>
        <w:jc w:val="center"/>
        <w:rPr>
          <w:sz w:val="28"/>
          <w:szCs w:val="28"/>
          <w:u w:val="single"/>
          <w:lang w:val="uk-UA" w:eastAsia="uk-UA"/>
        </w:rPr>
      </w:pPr>
      <w:r w:rsidRPr="00545D42">
        <w:rPr>
          <w:noProof/>
          <w:sz w:val="24"/>
          <w:szCs w:val="24"/>
          <w:lang w:val="uk-UA"/>
        </w:rPr>
        <w:drawing>
          <wp:inline distT="0" distB="0" distL="0" distR="0" wp14:anchorId="7496CA13" wp14:editId="212AA845">
            <wp:extent cx="685800" cy="838200"/>
            <wp:effectExtent l="0" t="0" r="0" b="0"/>
            <wp:docPr id="5690480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7" r="-291" b="-2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1AC7F" w14:textId="77777777" w:rsidR="0026503C" w:rsidRPr="00BF1AB9" w:rsidRDefault="0026503C" w:rsidP="0026503C">
      <w:pPr>
        <w:jc w:val="center"/>
        <w:rPr>
          <w:sz w:val="28"/>
          <w:szCs w:val="28"/>
          <w:u w:val="single"/>
          <w:lang w:val="uk-UA" w:eastAsia="uk-UA"/>
        </w:rPr>
      </w:pPr>
      <w:r w:rsidRPr="00BF1AB9">
        <w:rPr>
          <w:sz w:val="28"/>
          <w:szCs w:val="28"/>
          <w:u w:val="single"/>
          <w:lang w:val="uk-UA" w:eastAsia="uk-UA"/>
        </w:rPr>
        <w:t xml:space="preserve">Кафедра </w:t>
      </w:r>
      <w:r w:rsidRPr="00BF1AB9">
        <w:rPr>
          <w:sz w:val="28"/>
          <w:szCs w:val="28"/>
          <w:u w:val="single"/>
          <w:lang w:val="uk-UA"/>
        </w:rPr>
        <w:t>Управління персоналом, економіки праці та публічного управління</w:t>
      </w:r>
    </w:p>
    <w:p w14:paraId="3553470C" w14:textId="77777777" w:rsidR="0026503C" w:rsidRPr="00BF1AB9" w:rsidRDefault="0026503C" w:rsidP="0026503C">
      <w:pPr>
        <w:jc w:val="center"/>
        <w:rPr>
          <w:sz w:val="28"/>
          <w:szCs w:val="28"/>
          <w:u w:val="single"/>
          <w:lang w:val="uk-UA" w:eastAsia="uk-UA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27"/>
        <w:gridCol w:w="984"/>
        <w:gridCol w:w="4316"/>
      </w:tblGrid>
      <w:tr w:rsidR="0026503C" w:rsidRPr="00BF1AB9" w14:paraId="6AC664E8" w14:textId="77777777" w:rsidTr="00AD69D1">
        <w:tc>
          <w:tcPr>
            <w:tcW w:w="4027" w:type="dxa"/>
          </w:tcPr>
          <w:p w14:paraId="56D97911" w14:textId="77777777" w:rsidR="0026503C" w:rsidRPr="00BF1AB9" w:rsidRDefault="0026503C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Затверджую:</w:t>
            </w:r>
          </w:p>
          <w:p w14:paraId="7006611E" w14:textId="77777777" w:rsidR="0026503C" w:rsidRPr="00BF1AB9" w:rsidRDefault="0026503C" w:rsidP="00AD69D1">
            <w:pPr>
              <w:pBdr>
                <w:bottom w:val="single" w:sz="12" w:space="0" w:color="000000"/>
              </w:pBdr>
              <w:jc w:val="both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Директор Північноукраїнського інституту ім. Героїв Крут </w:t>
            </w:r>
          </w:p>
          <w:p w14:paraId="3FC8BF9F" w14:textId="77777777" w:rsidR="0026503C" w:rsidRPr="00BF1AB9" w:rsidRDefault="0026503C" w:rsidP="00AD69D1">
            <w:pPr>
              <w:pBdr>
                <w:bottom w:val="single" w:sz="12" w:space="0" w:color="000000"/>
              </w:pBdr>
              <w:jc w:val="both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          </w:t>
            </w:r>
          </w:p>
          <w:p w14:paraId="136C1D31" w14:textId="77777777" w:rsidR="0026503C" w:rsidRPr="00BF1AB9" w:rsidRDefault="0026503C" w:rsidP="00AD69D1">
            <w:pPr>
              <w:jc w:val="center"/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Віталій ГОЛЕЦЬ</w:t>
            </w:r>
          </w:p>
          <w:p w14:paraId="35A89FE4" w14:textId="77777777" w:rsidR="0026503C" w:rsidRPr="00BF1AB9" w:rsidRDefault="0026503C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“____”____________ 2025 р.</w:t>
            </w:r>
          </w:p>
          <w:p w14:paraId="210AC56C" w14:textId="77777777" w:rsidR="0026503C" w:rsidRPr="00BF1AB9" w:rsidRDefault="0026503C" w:rsidP="00AD69D1">
            <w:pPr>
              <w:jc w:val="right"/>
              <w:rPr>
                <w:sz w:val="26"/>
                <w:szCs w:val="28"/>
                <w:lang w:val="uk-UA"/>
              </w:rPr>
            </w:pPr>
          </w:p>
        </w:tc>
        <w:tc>
          <w:tcPr>
            <w:tcW w:w="984" w:type="dxa"/>
          </w:tcPr>
          <w:p w14:paraId="354480AC" w14:textId="77777777" w:rsidR="0026503C" w:rsidRPr="00BF1AB9" w:rsidRDefault="0026503C" w:rsidP="00AD69D1">
            <w:pPr>
              <w:snapToGrid w:val="0"/>
              <w:jc w:val="right"/>
              <w:rPr>
                <w:sz w:val="26"/>
                <w:szCs w:val="28"/>
                <w:lang w:val="uk-UA"/>
              </w:rPr>
            </w:pPr>
          </w:p>
        </w:tc>
        <w:tc>
          <w:tcPr>
            <w:tcW w:w="4316" w:type="dxa"/>
          </w:tcPr>
          <w:p w14:paraId="2009286B" w14:textId="77777777" w:rsidR="0026503C" w:rsidRPr="00BF1AB9" w:rsidRDefault="0026503C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Схвалено на засіданні кафедри </w:t>
            </w:r>
          </w:p>
          <w:p w14:paraId="1A6053DC" w14:textId="77777777" w:rsidR="0026503C" w:rsidRPr="00BF1AB9" w:rsidRDefault="0026503C" w:rsidP="00AD69D1">
            <w:pPr>
              <w:rPr>
                <w:sz w:val="26"/>
                <w:lang w:val="uk-UA"/>
              </w:rPr>
            </w:pPr>
            <w:r w:rsidRPr="00BF1AB9">
              <w:rPr>
                <w:sz w:val="26"/>
                <w:lang w:val="uk-UA"/>
              </w:rPr>
              <w:t>Управління персоналом, економіки праці та публічного управління</w:t>
            </w:r>
          </w:p>
          <w:p w14:paraId="7C7DE13B" w14:textId="77777777" w:rsidR="0026503C" w:rsidRPr="00BF1AB9" w:rsidRDefault="0026503C" w:rsidP="00AD69D1">
            <w:pPr>
              <w:rPr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>Протокол № _ від __ _____ 2025 р.</w:t>
            </w:r>
          </w:p>
          <w:p w14:paraId="04368B20" w14:textId="77777777" w:rsidR="0026503C" w:rsidRPr="00BF1AB9" w:rsidRDefault="0026503C" w:rsidP="00AD69D1">
            <w:pPr>
              <w:rPr>
                <w:b/>
                <w:bCs/>
                <w:sz w:val="26"/>
                <w:szCs w:val="28"/>
                <w:lang w:val="uk-UA"/>
              </w:rPr>
            </w:pPr>
            <w:r w:rsidRPr="00BF1AB9">
              <w:rPr>
                <w:sz w:val="26"/>
                <w:szCs w:val="28"/>
                <w:lang w:val="uk-UA"/>
              </w:rPr>
              <w:t xml:space="preserve">Завідувач кафедри </w:t>
            </w:r>
          </w:p>
          <w:p w14:paraId="3B83F350" w14:textId="77777777" w:rsidR="0026503C" w:rsidRPr="00BF1AB9" w:rsidRDefault="0026503C" w:rsidP="00AD69D1">
            <w:pPr>
              <w:jc w:val="center"/>
              <w:rPr>
                <w:sz w:val="26"/>
                <w:szCs w:val="28"/>
                <w:lang w:val="uk-UA"/>
              </w:rPr>
            </w:pPr>
            <w:r w:rsidRPr="00BF1AB9">
              <w:rPr>
                <w:b/>
                <w:bCs/>
                <w:sz w:val="26"/>
                <w:szCs w:val="28"/>
                <w:lang w:val="uk-UA"/>
              </w:rPr>
              <w:t>_______________________________</w:t>
            </w:r>
            <w:r w:rsidRPr="00BF1AB9">
              <w:rPr>
                <w:bCs/>
                <w:sz w:val="26"/>
                <w:szCs w:val="28"/>
                <w:lang w:val="uk-UA"/>
              </w:rPr>
              <w:t>Ганна</w:t>
            </w:r>
            <w:r w:rsidRPr="00BF1AB9">
              <w:rPr>
                <w:sz w:val="26"/>
                <w:szCs w:val="28"/>
                <w:lang w:val="uk-UA"/>
              </w:rPr>
              <w:t xml:space="preserve"> ПОПОВА</w:t>
            </w:r>
          </w:p>
          <w:p w14:paraId="501A0FBD" w14:textId="77777777" w:rsidR="0026503C" w:rsidRPr="00BF1AB9" w:rsidRDefault="0026503C" w:rsidP="00AD69D1">
            <w:pPr>
              <w:rPr>
                <w:sz w:val="26"/>
                <w:szCs w:val="28"/>
                <w:lang w:val="uk-UA"/>
              </w:rPr>
            </w:pPr>
          </w:p>
          <w:p w14:paraId="12DAB109" w14:textId="77777777" w:rsidR="0026503C" w:rsidRPr="00BF1AB9" w:rsidRDefault="0026503C" w:rsidP="00AD69D1">
            <w:pPr>
              <w:jc w:val="right"/>
              <w:rPr>
                <w:sz w:val="26"/>
                <w:szCs w:val="28"/>
                <w:lang w:val="uk-UA"/>
              </w:rPr>
            </w:pPr>
          </w:p>
        </w:tc>
      </w:tr>
    </w:tbl>
    <w:p w14:paraId="4738050B" w14:textId="77777777" w:rsidR="00A52DC6" w:rsidRDefault="00000000">
      <w:pPr>
        <w:rPr>
          <w:color w:val="000000"/>
          <w:lang w:val="uk-UA"/>
        </w:rPr>
      </w:pPr>
      <w:r>
        <w:rPr>
          <w:color w:val="000000"/>
          <w:lang w:val="uk-UA"/>
        </w:rPr>
        <w:br/>
      </w:r>
      <w:r>
        <w:rPr>
          <w:color w:val="000000"/>
          <w:lang w:val="uk-UA"/>
        </w:rPr>
        <w:br/>
      </w:r>
    </w:p>
    <w:p w14:paraId="4B264ED0" w14:textId="77777777" w:rsidR="00A52DC6" w:rsidRDefault="00000000">
      <w:pPr>
        <w:spacing w:before="240" w:after="60"/>
        <w:ind w:right="-5"/>
        <w:jc w:val="center"/>
        <w:textAlignment w:val="baseline"/>
        <w:rPr>
          <w:rFonts w:ascii="Calibri" w:hAnsi="Calibri" w:cs="Calibri"/>
          <w:b/>
          <w:bCs/>
          <w:i/>
          <w:iCs/>
          <w:color w:val="000000"/>
          <w:sz w:val="32"/>
          <w:szCs w:val="32"/>
          <w:lang w:val="uk-UA"/>
        </w:rPr>
      </w:pPr>
      <w:r>
        <w:rPr>
          <w:b/>
          <w:bCs/>
          <w:i/>
          <w:iCs/>
          <w:color w:val="000000"/>
          <w:sz w:val="32"/>
          <w:szCs w:val="32"/>
          <w:lang w:val="uk-UA"/>
        </w:rPr>
        <w:t>СИЛАБУС НАВЧАЛЬНОЇ ДИСЦИПЛІНИ</w:t>
      </w:r>
    </w:p>
    <w:p w14:paraId="17AA56E9" w14:textId="77777777" w:rsidR="00A52DC6" w:rsidRDefault="00000000">
      <w:pPr>
        <w:jc w:val="center"/>
        <w:rPr>
          <w:color w:val="000000"/>
          <w:lang w:val="uk-UA"/>
        </w:rPr>
      </w:pPr>
      <w:r>
        <w:rPr>
          <w:b/>
          <w:bCs/>
          <w:color w:val="000000"/>
          <w:sz w:val="32"/>
          <w:szCs w:val="32"/>
          <w:lang w:val="uk-UA"/>
        </w:rPr>
        <w:t>«</w:t>
      </w:r>
      <w:r>
        <w:rPr>
          <w:b/>
          <w:i/>
          <w:iCs/>
          <w:sz w:val="32"/>
          <w:szCs w:val="32"/>
          <w:lang w:val="uk-UA"/>
        </w:rPr>
        <w:t>БІЗНЕС-ПЛАНУВАННЯ ТА СТВОРЕННЯ СТАРТАПІВ</w:t>
      </w:r>
      <w:r>
        <w:rPr>
          <w:b/>
          <w:bCs/>
          <w:color w:val="000000"/>
          <w:sz w:val="32"/>
          <w:szCs w:val="32"/>
          <w:lang w:val="uk-UA"/>
        </w:rPr>
        <w:t>»</w:t>
      </w:r>
    </w:p>
    <w:p w14:paraId="7CD4D7D9" w14:textId="77777777" w:rsidR="00A52DC6" w:rsidRDefault="00A52DC6">
      <w:pPr>
        <w:spacing w:after="240"/>
        <w:rPr>
          <w:color w:val="000000"/>
          <w:lang w:val="uk-UA"/>
        </w:rPr>
      </w:pPr>
    </w:p>
    <w:tbl>
      <w:tblPr>
        <w:tblStyle w:val="af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6115"/>
      </w:tblGrid>
      <w:tr w:rsidR="00A52DC6" w14:paraId="37DFC485" w14:textId="77777777">
        <w:tc>
          <w:tcPr>
            <w:tcW w:w="3235" w:type="dxa"/>
          </w:tcPr>
          <w:p w14:paraId="0C698A4F" w14:textId="77777777" w:rsidR="00A52DC6" w:rsidRDefault="00000000">
            <w:pPr>
              <w:spacing w:after="240"/>
              <w:rPr>
                <w:color w:val="000000"/>
                <w:kern w:val="0"/>
                <w:lang w:val="uk-UA"/>
                <w14:ligatures w14:val="none"/>
              </w:rPr>
            </w:pPr>
            <w:r>
              <w:rPr>
                <w:color w:val="000000"/>
                <w:kern w:val="0"/>
                <w:sz w:val="28"/>
                <w:szCs w:val="28"/>
                <w:lang w:val="uk-UA"/>
                <w14:ligatures w14:val="none"/>
              </w:rPr>
              <w:t>Спеціальність:</w:t>
            </w:r>
          </w:p>
        </w:tc>
        <w:tc>
          <w:tcPr>
            <w:tcW w:w="6115" w:type="dxa"/>
          </w:tcPr>
          <w:p w14:paraId="47EBB085" w14:textId="77777777" w:rsidR="00A52DC6" w:rsidRDefault="00000000">
            <w:pPr>
              <w:spacing w:after="240"/>
              <w:rPr>
                <w:color w:val="000000"/>
                <w:kern w:val="0"/>
                <w:lang w:val="uk-UA"/>
                <w14:ligatures w14:val="none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uk-UA"/>
                <w14:ligatures w14:val="none"/>
              </w:rPr>
              <w:t>D3 Менеджмент </w:t>
            </w:r>
          </w:p>
        </w:tc>
      </w:tr>
      <w:tr w:rsidR="00A52DC6" w14:paraId="7E92C5D6" w14:textId="77777777">
        <w:tc>
          <w:tcPr>
            <w:tcW w:w="3235" w:type="dxa"/>
          </w:tcPr>
          <w:p w14:paraId="1E82F2DE" w14:textId="77777777" w:rsidR="00A52DC6" w:rsidRDefault="00000000">
            <w:pPr>
              <w:spacing w:after="240"/>
              <w:rPr>
                <w:color w:val="000000"/>
                <w:kern w:val="0"/>
                <w:lang w:val="uk-UA"/>
                <w14:ligatures w14:val="none"/>
              </w:rPr>
            </w:pPr>
            <w:r>
              <w:rPr>
                <w:color w:val="000000"/>
                <w:kern w:val="0"/>
                <w:sz w:val="28"/>
                <w:szCs w:val="28"/>
                <w:lang w:val="uk-UA"/>
                <w14:ligatures w14:val="none"/>
              </w:rPr>
              <w:t>Освітній рівень:</w:t>
            </w:r>
          </w:p>
        </w:tc>
        <w:tc>
          <w:tcPr>
            <w:tcW w:w="6115" w:type="dxa"/>
          </w:tcPr>
          <w:p w14:paraId="20ABEC3E" w14:textId="77777777" w:rsidR="00A52DC6" w:rsidRDefault="00000000">
            <w:pPr>
              <w:spacing w:after="240"/>
              <w:rPr>
                <w:color w:val="000000"/>
                <w:kern w:val="0"/>
                <w:lang w:val="uk-UA"/>
                <w14:ligatures w14:val="none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uk-UA"/>
                <w14:ligatures w14:val="none"/>
              </w:rPr>
              <w:t>перший (бакалаврський) рівень</w:t>
            </w:r>
          </w:p>
        </w:tc>
      </w:tr>
      <w:tr w:rsidR="00A52DC6" w14:paraId="47745DA3" w14:textId="77777777">
        <w:tc>
          <w:tcPr>
            <w:tcW w:w="3235" w:type="dxa"/>
          </w:tcPr>
          <w:p w14:paraId="5FBC8F3D" w14:textId="77777777" w:rsidR="00A52DC6" w:rsidRDefault="00000000">
            <w:pPr>
              <w:spacing w:after="240"/>
              <w:rPr>
                <w:color w:val="000000"/>
                <w:kern w:val="0"/>
                <w:lang w:val="uk-UA"/>
                <w14:ligatures w14:val="none"/>
              </w:rPr>
            </w:pPr>
            <w:r>
              <w:rPr>
                <w:color w:val="000000"/>
                <w:kern w:val="0"/>
                <w:sz w:val="28"/>
                <w:szCs w:val="28"/>
                <w:lang w:val="uk-UA"/>
                <w14:ligatures w14:val="none"/>
              </w:rPr>
              <w:t>Освітня програма:     </w:t>
            </w:r>
          </w:p>
        </w:tc>
        <w:tc>
          <w:tcPr>
            <w:tcW w:w="6115" w:type="dxa"/>
          </w:tcPr>
          <w:p w14:paraId="5FCFF199" w14:textId="77777777" w:rsidR="00A52DC6" w:rsidRDefault="00000000">
            <w:pPr>
              <w:ind w:right="-5"/>
              <w:jc w:val="both"/>
              <w:rPr>
                <w:color w:val="000000"/>
                <w:kern w:val="0"/>
                <w:lang w:val="uk-UA"/>
                <w14:ligatures w14:val="none"/>
              </w:rPr>
            </w:pPr>
            <w:r>
              <w:rPr>
                <w:b/>
                <w:bCs/>
                <w:color w:val="000000"/>
                <w:kern w:val="0"/>
                <w:sz w:val="28"/>
                <w:szCs w:val="28"/>
                <w:lang w:val="uk-UA"/>
                <w14:ligatures w14:val="none"/>
              </w:rPr>
              <w:t>Менеджмент</w:t>
            </w:r>
          </w:p>
        </w:tc>
      </w:tr>
    </w:tbl>
    <w:p w14:paraId="56391500" w14:textId="77777777" w:rsidR="00A52DC6" w:rsidRDefault="00A52DC6">
      <w:pPr>
        <w:spacing w:after="240"/>
        <w:rPr>
          <w:color w:val="000000"/>
          <w:lang w:val="uk-UA"/>
        </w:rPr>
      </w:pPr>
    </w:p>
    <w:p w14:paraId="66E77238" w14:textId="77777777" w:rsidR="00A52DC6" w:rsidRDefault="00000000">
      <w:pPr>
        <w:jc w:val="both"/>
        <w:rPr>
          <w:color w:val="000000"/>
          <w:lang w:val="uk-UA"/>
        </w:rPr>
      </w:pPr>
      <w:r>
        <w:rPr>
          <w:color w:val="000000"/>
          <w:sz w:val="28"/>
          <w:szCs w:val="28"/>
          <w:lang w:val="uk-UA"/>
        </w:rPr>
        <w:tab/>
      </w:r>
      <w:r>
        <w:rPr>
          <w:color w:val="000000"/>
          <w:sz w:val="28"/>
          <w:szCs w:val="28"/>
          <w:lang w:val="uk-UA"/>
        </w:rPr>
        <w:tab/>
      </w:r>
    </w:p>
    <w:p w14:paraId="5815CAA6" w14:textId="77777777" w:rsidR="00A52DC6" w:rsidRDefault="00A52DC6">
      <w:pPr>
        <w:rPr>
          <w:color w:val="000000"/>
          <w:lang w:val="uk-UA"/>
        </w:rPr>
      </w:pPr>
    </w:p>
    <w:p w14:paraId="570C2941" w14:textId="77777777" w:rsidR="00A52DC6" w:rsidRDefault="00000000">
      <w:pPr>
        <w:jc w:val="both"/>
        <w:rPr>
          <w:color w:val="000000"/>
          <w:lang w:val="uk-UA"/>
        </w:rPr>
      </w:pPr>
      <w:r>
        <w:rPr>
          <w:color w:val="000000"/>
          <w:sz w:val="28"/>
          <w:szCs w:val="28"/>
          <w:lang w:val="uk-UA"/>
        </w:rPr>
        <w:tab/>
      </w:r>
    </w:p>
    <w:p w14:paraId="0897927C" w14:textId="77777777" w:rsidR="00A52DC6" w:rsidRDefault="00A52DC6">
      <w:pPr>
        <w:rPr>
          <w:color w:val="000000"/>
          <w:lang w:val="uk-UA"/>
        </w:rPr>
      </w:pPr>
    </w:p>
    <w:p w14:paraId="39DB59CB" w14:textId="77777777" w:rsidR="00A52DC6" w:rsidRDefault="00A52DC6">
      <w:pPr>
        <w:rPr>
          <w:color w:val="000000"/>
          <w:lang w:val="uk-UA"/>
        </w:rPr>
      </w:pPr>
    </w:p>
    <w:p w14:paraId="2F1083CF" w14:textId="77777777" w:rsidR="00A52DC6" w:rsidRDefault="00000000">
      <w:pPr>
        <w:spacing w:after="240"/>
        <w:rPr>
          <w:color w:val="000000"/>
          <w:lang w:val="uk-UA"/>
        </w:rPr>
      </w:pPr>
      <w:r>
        <w:rPr>
          <w:color w:val="000000"/>
          <w:lang w:val="uk-UA"/>
        </w:rPr>
        <w:br/>
      </w:r>
      <w:r>
        <w:rPr>
          <w:color w:val="000000"/>
          <w:lang w:val="uk-UA"/>
        </w:rPr>
        <w:br/>
      </w:r>
      <w:r>
        <w:rPr>
          <w:color w:val="000000"/>
          <w:lang w:val="uk-UA"/>
        </w:rPr>
        <w:br/>
      </w:r>
      <w:r>
        <w:rPr>
          <w:color w:val="000000"/>
          <w:lang w:val="uk-UA"/>
        </w:rPr>
        <w:br/>
      </w:r>
      <w:r>
        <w:rPr>
          <w:color w:val="000000"/>
          <w:lang w:val="uk-UA"/>
        </w:rPr>
        <w:br/>
      </w:r>
      <w:r>
        <w:rPr>
          <w:color w:val="000000"/>
          <w:lang w:val="uk-UA"/>
        </w:rPr>
        <w:br/>
      </w:r>
      <w:r>
        <w:rPr>
          <w:color w:val="000000"/>
          <w:lang w:val="uk-UA"/>
        </w:rPr>
        <w:br/>
      </w:r>
      <w:r>
        <w:rPr>
          <w:color w:val="000000"/>
          <w:lang w:val="uk-UA"/>
        </w:rPr>
        <w:br/>
      </w:r>
    </w:p>
    <w:p w14:paraId="279D657B" w14:textId="77777777" w:rsidR="00A52DC6" w:rsidRDefault="00000000">
      <w:pPr>
        <w:jc w:val="center"/>
        <w:rPr>
          <w:color w:val="000000"/>
          <w:lang w:val="uk-UA"/>
        </w:rPr>
      </w:pPr>
      <w:r>
        <w:rPr>
          <w:color w:val="000000"/>
          <w:sz w:val="28"/>
          <w:szCs w:val="28"/>
          <w:lang w:val="uk-UA"/>
        </w:rPr>
        <w:t>МАУП 2025</w:t>
      </w:r>
    </w:p>
    <w:p w14:paraId="77E05CA7" w14:textId="77777777" w:rsidR="00A52DC6" w:rsidRDefault="00A52DC6">
      <w:pPr>
        <w:jc w:val="both"/>
        <w:rPr>
          <w:sz w:val="28"/>
          <w:szCs w:val="28"/>
          <w:lang w:val="uk-UA"/>
        </w:rPr>
      </w:pPr>
    </w:p>
    <w:p w14:paraId="754F6D8C" w14:textId="77777777" w:rsidR="00A52DC6" w:rsidRDefault="00000000">
      <w:pPr>
        <w:jc w:val="center"/>
        <w:rPr>
          <w:bCs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lastRenderedPageBreak/>
        <w:t>Загальна інформація про навчальну дисципліну</w:t>
      </w:r>
    </w:p>
    <w:tbl>
      <w:tblPr>
        <w:tblpPr w:leftFromText="180" w:rightFromText="180" w:vertAnchor="text" w:tblpX="91" w:tblpY="293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3662"/>
        <w:gridCol w:w="6528"/>
      </w:tblGrid>
      <w:tr w:rsidR="00A52DC6" w14:paraId="6A1E536E" w14:textId="77777777">
        <w:trPr>
          <w:trHeight w:val="290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A8FDF" w14:textId="77777777" w:rsidR="00A52DC6" w:rsidRDefault="00000000">
            <w:pPr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Назва навчальної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E02CE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 xml:space="preserve">Бізнес-планування та створення стартапів </w:t>
            </w:r>
          </w:p>
        </w:tc>
      </w:tr>
      <w:tr w:rsidR="00A52DC6" w14:paraId="3215F8DC" w14:textId="77777777">
        <w:trPr>
          <w:trHeight w:val="2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39574" w14:textId="77777777" w:rsidR="00A52DC6" w:rsidRDefault="00000000">
            <w:pPr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Шифр та назва спеціальності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94B98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D3 Менеджмент</w:t>
            </w:r>
          </w:p>
        </w:tc>
      </w:tr>
      <w:tr w:rsidR="00A52DC6" w14:paraId="683BDACA" w14:textId="77777777">
        <w:trPr>
          <w:trHeight w:val="372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F8E678" w14:textId="77777777" w:rsidR="00A52DC6" w:rsidRDefault="00000000">
            <w:pPr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Рівень вищої освіти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E3533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Перший  (бакалаврський) рівень вищої освіти</w:t>
            </w:r>
          </w:p>
        </w:tc>
      </w:tr>
      <w:tr w:rsidR="00A52DC6" w14:paraId="666E12A6" w14:textId="77777777">
        <w:trPr>
          <w:trHeight w:val="38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55B7C" w14:textId="77777777" w:rsidR="00A52DC6" w:rsidRDefault="00000000">
            <w:pPr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397AA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обов'язкова</w:t>
            </w:r>
          </w:p>
        </w:tc>
      </w:tr>
      <w:tr w:rsidR="00A52DC6" w14:paraId="7EB2EB92" w14:textId="77777777">
        <w:trPr>
          <w:trHeight w:val="11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E457F" w14:textId="77777777" w:rsidR="00A52DC6" w:rsidRDefault="00000000">
            <w:pPr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Кількість кредитів і годин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CCEC9" w14:textId="77777777" w:rsidR="00A52DC6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5 кредитів/150 год</w:t>
            </w:r>
          </w:p>
          <w:p w14:paraId="30A5D0F5" w14:textId="77777777" w:rsidR="00A52DC6" w:rsidRDefault="00000000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Лекції: 30</w:t>
            </w:r>
          </w:p>
          <w:p w14:paraId="644E1BF8" w14:textId="77777777" w:rsidR="00A52DC6" w:rsidRDefault="00000000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Семінарські заняття</w:t>
            </w:r>
            <w:r>
              <w:rPr>
                <w:bCs/>
                <w:sz w:val="24"/>
                <w:szCs w:val="24"/>
                <w:lang w:val="uk-UA"/>
              </w:rPr>
              <w:t xml:space="preserve">: 44 </w:t>
            </w:r>
          </w:p>
          <w:p w14:paraId="2393F88D" w14:textId="77777777" w:rsidR="00A52DC6" w:rsidRDefault="00000000">
            <w:pPr>
              <w:tabs>
                <w:tab w:val="left" w:pos="8931"/>
                <w:tab w:val="left" w:pos="9356"/>
              </w:tabs>
              <w:ind w:right="103"/>
              <w:jc w:val="both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Самостійна робота студентів: 76</w:t>
            </w:r>
          </w:p>
        </w:tc>
      </w:tr>
      <w:tr w:rsidR="00A52DC6" w14:paraId="62AADFEC" w14:textId="77777777">
        <w:trPr>
          <w:trHeight w:val="393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442A4" w14:textId="77777777" w:rsidR="00A52DC6" w:rsidRDefault="00000000">
            <w:pPr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Терміни вивчення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D5823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І семестр</w:t>
            </w:r>
          </w:p>
        </w:tc>
      </w:tr>
      <w:tr w:rsidR="00A52DC6" w14:paraId="59062AC7" w14:textId="77777777">
        <w:trPr>
          <w:trHeight w:val="3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D5D31" w14:textId="77777777" w:rsidR="00A52DC6" w:rsidRDefault="00000000">
            <w:pPr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Мова викладання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CEF54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українська</w:t>
            </w:r>
          </w:p>
        </w:tc>
      </w:tr>
      <w:tr w:rsidR="00A52DC6" w14:paraId="0625E1E0" w14:textId="77777777">
        <w:trPr>
          <w:trHeight w:val="335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3F626" w14:textId="77777777" w:rsidR="00A52DC6" w:rsidRDefault="00000000">
            <w:pPr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Вид підсумкового контролю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6F230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екзамен</w:t>
            </w:r>
          </w:p>
        </w:tc>
      </w:tr>
      <w:tr w:rsidR="00A52DC6" w14:paraId="43DA599F" w14:textId="77777777">
        <w:trPr>
          <w:trHeight w:val="6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6F7F5" w14:textId="77777777" w:rsidR="00A52DC6" w:rsidRDefault="00000000">
            <w:pPr>
              <w:rPr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Сторінка дисципліни на сайті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36AF1" w14:textId="77777777" w:rsidR="00A52DC6" w:rsidRDefault="00A52DC6">
            <w:pPr>
              <w:jc w:val="center"/>
              <w:rPr>
                <w:lang w:val="uk-UA"/>
              </w:rPr>
            </w:pPr>
          </w:p>
        </w:tc>
      </w:tr>
    </w:tbl>
    <w:p w14:paraId="2AACF9D6" w14:textId="77777777" w:rsidR="00A52DC6" w:rsidRDefault="00A52DC6">
      <w:pPr>
        <w:jc w:val="center"/>
        <w:rPr>
          <w:b/>
          <w:sz w:val="28"/>
          <w:szCs w:val="28"/>
          <w:lang w:val="uk-UA"/>
        </w:rPr>
      </w:pPr>
    </w:p>
    <w:p w14:paraId="48F95A36" w14:textId="77777777" w:rsidR="00A52DC6" w:rsidRDefault="00000000">
      <w:pPr>
        <w:jc w:val="center"/>
        <w:rPr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Загальна інформація про викладача. Контактна інформація.</w:t>
      </w:r>
    </w:p>
    <w:tbl>
      <w:tblPr>
        <w:tblpPr w:leftFromText="180" w:rightFromText="180" w:vertAnchor="text" w:horzAnchor="page" w:tblpX="1201" w:tblpY="310"/>
        <w:tblOverlap w:val="never"/>
        <w:tblW w:w="5000" w:type="pct"/>
        <w:tblLayout w:type="fixed"/>
        <w:tblLook w:val="0000" w:firstRow="0" w:lastRow="0" w:firstColumn="0" w:lastColumn="0" w:noHBand="0" w:noVBand="0"/>
      </w:tblPr>
      <w:tblGrid>
        <w:gridCol w:w="3295"/>
        <w:gridCol w:w="6895"/>
      </w:tblGrid>
      <w:tr w:rsidR="0026503C" w:rsidRPr="00AF4D4F" w14:paraId="3E559C21" w14:textId="77777777" w:rsidTr="00AD69D1">
        <w:trPr>
          <w:trHeight w:val="783"/>
        </w:trPr>
        <w:tc>
          <w:tcPr>
            <w:tcW w:w="10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BC9A8" w14:textId="77777777" w:rsidR="0026503C" w:rsidRPr="00AF4D4F" w:rsidRDefault="0026503C" w:rsidP="00AD69D1">
            <w:pPr>
              <w:snapToGrid w:val="0"/>
              <w:jc w:val="both"/>
              <w:rPr>
                <w:sz w:val="24"/>
                <w:szCs w:val="24"/>
                <w:lang w:val="uk-UA"/>
              </w:rPr>
            </w:pPr>
          </w:p>
          <w:p w14:paraId="25941E28" w14:textId="77777777" w:rsidR="0026503C" w:rsidRPr="00AF4D4F" w:rsidRDefault="0026503C" w:rsidP="00AD69D1">
            <w:pPr>
              <w:jc w:val="center"/>
              <w:rPr>
                <w:sz w:val="24"/>
                <w:szCs w:val="24"/>
              </w:rPr>
            </w:pPr>
            <w:proofErr w:type="spellStart"/>
            <w:r w:rsidRPr="00AF4D4F">
              <w:rPr>
                <w:sz w:val="24"/>
                <w:szCs w:val="24"/>
              </w:rPr>
              <w:t>Маклюк</w:t>
            </w:r>
            <w:proofErr w:type="spellEnd"/>
            <w:r w:rsidRPr="00AF4D4F">
              <w:rPr>
                <w:sz w:val="24"/>
                <w:szCs w:val="24"/>
              </w:rPr>
              <w:t xml:space="preserve"> Олег </w:t>
            </w:r>
            <w:proofErr w:type="spellStart"/>
            <w:r w:rsidRPr="00AF4D4F">
              <w:rPr>
                <w:sz w:val="24"/>
                <w:szCs w:val="24"/>
              </w:rPr>
              <w:t>Володимирович</w:t>
            </w:r>
            <w:proofErr w:type="spellEnd"/>
            <w:r w:rsidRPr="00AF4D4F">
              <w:rPr>
                <w:sz w:val="24"/>
                <w:szCs w:val="24"/>
              </w:rPr>
              <w:t xml:space="preserve"> </w:t>
            </w:r>
          </w:p>
        </w:tc>
      </w:tr>
      <w:tr w:rsidR="0026503C" w:rsidRPr="00AF4D4F" w14:paraId="03A5FECC" w14:textId="77777777" w:rsidTr="00AD69D1">
        <w:trPr>
          <w:trHeight w:val="478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36F48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bCs/>
                <w:sz w:val="24"/>
                <w:szCs w:val="24"/>
                <w:lang w:val="uk-UA"/>
              </w:rPr>
              <w:t>Науковий ступінь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1206F" w14:textId="77777777" w:rsidR="0026503C" w:rsidRPr="00AF4D4F" w:rsidRDefault="0026503C" w:rsidP="00AD69D1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-</w:t>
            </w:r>
          </w:p>
        </w:tc>
      </w:tr>
      <w:tr w:rsidR="0026503C" w:rsidRPr="00AF4D4F" w14:paraId="502FC8EF" w14:textId="77777777" w:rsidTr="00AD69D1">
        <w:trPr>
          <w:trHeight w:val="478"/>
        </w:trPr>
        <w:tc>
          <w:tcPr>
            <w:tcW w:w="33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C7BA1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bCs/>
                <w:sz w:val="24"/>
                <w:szCs w:val="24"/>
                <w:lang w:val="uk-UA"/>
              </w:rPr>
              <w:t>Вчене звання</w:t>
            </w:r>
          </w:p>
        </w:tc>
        <w:tc>
          <w:tcPr>
            <w:tcW w:w="70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F86B6" w14:textId="77777777" w:rsidR="0026503C" w:rsidRPr="00AF4D4F" w:rsidRDefault="0026503C" w:rsidP="00AD69D1">
            <w:pPr>
              <w:snapToGrid w:val="0"/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-</w:t>
            </w:r>
          </w:p>
        </w:tc>
      </w:tr>
      <w:tr w:rsidR="0026503C" w:rsidRPr="00AF4D4F" w14:paraId="1FF9ABCD" w14:textId="77777777" w:rsidTr="00AD69D1">
        <w:trPr>
          <w:trHeight w:val="665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C6A57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bCs/>
                <w:sz w:val="24"/>
                <w:szCs w:val="24"/>
                <w:lang w:val="uk-UA"/>
              </w:rPr>
              <w:t>Посада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86C90" w14:textId="77777777" w:rsidR="0026503C" w:rsidRPr="00AF4D4F" w:rsidRDefault="0026503C" w:rsidP="00AD69D1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Старший викладач кафедри управління персоналом, економіки праці та публічного управління</w:t>
            </w:r>
          </w:p>
        </w:tc>
      </w:tr>
      <w:tr w:rsidR="0026503C" w:rsidRPr="00AF4D4F" w14:paraId="515EA851" w14:textId="77777777" w:rsidTr="00AD69D1"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0A8FF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Дисципліни, які викладає НПП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00A16" w14:textId="77777777" w:rsidR="0026503C" w:rsidRPr="00AF4D4F" w:rsidRDefault="0026503C" w:rsidP="00AD69D1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Мікроекономіка</w:t>
            </w:r>
          </w:p>
          <w:p w14:paraId="5DAFEAD2" w14:textId="77777777" w:rsidR="0026503C" w:rsidRPr="00AF4D4F" w:rsidRDefault="0026503C" w:rsidP="00AD69D1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Макроекономіка</w:t>
            </w:r>
          </w:p>
          <w:p w14:paraId="40D06BCE" w14:textId="77777777" w:rsidR="0026503C" w:rsidRPr="00AF4D4F" w:rsidRDefault="0026503C" w:rsidP="00AD69D1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Вища математика</w:t>
            </w:r>
          </w:p>
          <w:p w14:paraId="16C49ECC" w14:textId="77777777" w:rsidR="0026503C" w:rsidRPr="00AF4D4F" w:rsidRDefault="0026503C" w:rsidP="00AD69D1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Бізнес-планування та створення стартапів</w:t>
            </w:r>
          </w:p>
          <w:p w14:paraId="100CAD3D" w14:textId="77777777" w:rsidR="0026503C" w:rsidRPr="00AF4D4F" w:rsidRDefault="0026503C" w:rsidP="00AD69D1">
            <w:pPr>
              <w:jc w:val="both"/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Теорія ймовірностей</w:t>
            </w:r>
          </w:p>
        </w:tc>
      </w:tr>
      <w:tr w:rsidR="0026503C" w:rsidRPr="00AF4D4F" w14:paraId="33484047" w14:textId="77777777" w:rsidTr="00AD69D1"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C1D3E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Напрями наукових досліджень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AA9FE" w14:textId="77777777" w:rsidR="0026503C" w:rsidRPr="00AF4D4F" w:rsidRDefault="0026503C" w:rsidP="00AD69D1">
            <w:pPr>
              <w:rPr>
                <w:sz w:val="24"/>
                <w:szCs w:val="24"/>
                <w:lang w:val="uk-UA"/>
              </w:rPr>
            </w:pPr>
            <w:r w:rsidRPr="00AF4D4F">
              <w:rPr>
                <w:sz w:val="24"/>
                <w:szCs w:val="24"/>
                <w:lang w:val="uk-UA"/>
              </w:rPr>
              <w:t>Менеджмент, економіка, математика</w:t>
            </w:r>
          </w:p>
        </w:tc>
      </w:tr>
      <w:tr w:rsidR="0026503C" w:rsidRPr="00AF4D4F" w14:paraId="0B49B663" w14:textId="77777777" w:rsidTr="00AD69D1"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6B6D0" w14:textId="77777777" w:rsidR="0026503C" w:rsidRPr="00AF4D4F" w:rsidRDefault="0026503C" w:rsidP="00AD69D1">
            <w:pPr>
              <w:snapToGrid w:val="0"/>
              <w:jc w:val="both"/>
              <w:rPr>
                <w:b/>
                <w:sz w:val="24"/>
                <w:szCs w:val="24"/>
                <w:highlight w:val="yellow"/>
                <w:lang w:val="uk-UA"/>
              </w:rPr>
            </w:pPr>
          </w:p>
          <w:p w14:paraId="49302D4B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Посилання на реєстри ідентифікаторів для науковців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66718" w14:textId="77777777" w:rsidR="0026503C" w:rsidRPr="00AF4D4F" w:rsidRDefault="0026503C" w:rsidP="00AD69D1">
            <w:pPr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ORCID: 0000-0002-7429-692X</w:t>
            </w:r>
          </w:p>
          <w:p w14:paraId="1FEDDD2F" w14:textId="77777777" w:rsidR="0026503C" w:rsidRPr="00AF4D4F" w:rsidRDefault="0026503C" w:rsidP="00AD69D1">
            <w:pPr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 xml:space="preserve">Профіль </w:t>
            </w:r>
            <w:proofErr w:type="spellStart"/>
            <w:r w:rsidRPr="00AF4D4F">
              <w:rPr>
                <w:bCs/>
                <w:sz w:val="24"/>
                <w:szCs w:val="24"/>
                <w:lang w:val="uk-UA"/>
              </w:rPr>
              <w:t>Google</w:t>
            </w:r>
            <w:proofErr w:type="spellEnd"/>
            <w:r w:rsidRPr="00AF4D4F">
              <w:rPr>
                <w:bCs/>
                <w:sz w:val="24"/>
                <w:szCs w:val="24"/>
                <w:lang w:val="uk-UA"/>
              </w:rPr>
              <w:t xml:space="preserve"> Академія: </w:t>
            </w:r>
          </w:p>
          <w:p w14:paraId="034B2946" w14:textId="77777777" w:rsidR="0026503C" w:rsidRPr="00AF4D4F" w:rsidRDefault="0026503C" w:rsidP="00AD69D1">
            <w:pPr>
              <w:rPr>
                <w:bCs/>
                <w:sz w:val="24"/>
                <w:szCs w:val="24"/>
                <w:lang w:val="uk-UA"/>
              </w:rPr>
            </w:pPr>
            <w:r w:rsidRPr="00AF4D4F">
              <w:rPr>
                <w:bCs/>
                <w:sz w:val="24"/>
                <w:szCs w:val="24"/>
                <w:lang w:val="uk-UA"/>
              </w:rPr>
              <w:t>https://scholar.google.com/citations?hl=en&amp;us</w:t>
            </w:r>
          </w:p>
          <w:p w14:paraId="757B03B2" w14:textId="77777777" w:rsidR="0026503C" w:rsidRPr="00AF4D4F" w:rsidRDefault="0026503C" w:rsidP="00AD69D1">
            <w:pPr>
              <w:rPr>
                <w:b/>
                <w:sz w:val="24"/>
                <w:szCs w:val="24"/>
                <w:lang w:val="uk-UA"/>
              </w:rPr>
            </w:pPr>
            <w:proofErr w:type="spellStart"/>
            <w:r w:rsidRPr="00AF4D4F">
              <w:rPr>
                <w:bCs/>
                <w:sz w:val="24"/>
                <w:szCs w:val="24"/>
                <w:lang w:val="uk-UA"/>
              </w:rPr>
              <w:t>er</w:t>
            </w:r>
            <w:proofErr w:type="spellEnd"/>
            <w:r w:rsidRPr="00AF4D4F">
              <w:rPr>
                <w:bCs/>
                <w:sz w:val="24"/>
                <w:szCs w:val="24"/>
                <w:lang w:val="uk-UA"/>
              </w:rPr>
              <w:t>=H6hgQv0AAAAJ</w:t>
            </w:r>
          </w:p>
        </w:tc>
      </w:tr>
      <w:tr w:rsidR="0026503C" w:rsidRPr="00AF4D4F" w14:paraId="1AEC4029" w14:textId="77777777" w:rsidTr="00AD69D1">
        <w:tc>
          <w:tcPr>
            <w:tcW w:w="104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69B9B" w14:textId="77777777" w:rsidR="0026503C" w:rsidRPr="00AF4D4F" w:rsidRDefault="0026503C" w:rsidP="00AD69D1">
            <w:pPr>
              <w:jc w:val="center"/>
              <w:rPr>
                <w:sz w:val="24"/>
                <w:szCs w:val="24"/>
              </w:rPr>
            </w:pPr>
            <w:r w:rsidRPr="00AF4D4F">
              <w:rPr>
                <w:sz w:val="24"/>
                <w:szCs w:val="24"/>
                <w:lang w:val="uk-UA"/>
              </w:rPr>
              <w:t>Контактна інформація викладача:</w:t>
            </w:r>
          </w:p>
        </w:tc>
      </w:tr>
      <w:tr w:rsidR="0026503C" w:rsidRPr="00AF4D4F" w14:paraId="065C8CCE" w14:textId="77777777" w:rsidTr="00AD69D1">
        <w:trPr>
          <w:trHeight w:val="376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616DE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E-</w:t>
            </w:r>
            <w:proofErr w:type="spellStart"/>
            <w:r w:rsidRPr="00AF4D4F">
              <w:rPr>
                <w:b/>
                <w:sz w:val="24"/>
                <w:szCs w:val="24"/>
                <w:lang w:val="uk-UA"/>
              </w:rPr>
              <w:t>mail</w:t>
            </w:r>
            <w:proofErr w:type="spellEnd"/>
            <w:r w:rsidRPr="00AF4D4F">
              <w:rPr>
                <w:b/>
                <w:sz w:val="24"/>
                <w:szCs w:val="24"/>
                <w:lang w:val="uk-UA"/>
              </w:rPr>
              <w:t>: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8848C6" w14:textId="77777777" w:rsidR="0026503C" w:rsidRPr="00AF4D4F" w:rsidRDefault="0026503C" w:rsidP="00AD69D1">
            <w:pPr>
              <w:rPr>
                <w:sz w:val="24"/>
                <w:szCs w:val="24"/>
                <w:lang w:val="uk-UA" w:eastAsia="en-US"/>
              </w:rPr>
            </w:pPr>
            <w:hyperlink r:id="rId8" w:history="1">
              <w:r w:rsidRPr="00303A90">
                <w:rPr>
                  <w:rStyle w:val="a4"/>
                  <w:sz w:val="24"/>
                  <w:szCs w:val="24"/>
                  <w:lang w:val="en-US" w:eastAsia="en-US"/>
                </w:rPr>
                <w:t>olegmakluk77@gmail.com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  <w:tr w:rsidR="0026503C" w:rsidRPr="00AF4D4F" w14:paraId="27F3AF3B" w14:textId="77777777" w:rsidTr="00AD69D1">
        <w:trPr>
          <w:trHeight w:val="320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26925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 xml:space="preserve">Контактний </w:t>
            </w:r>
            <w:proofErr w:type="spellStart"/>
            <w:r w:rsidRPr="00AF4D4F">
              <w:rPr>
                <w:b/>
                <w:sz w:val="24"/>
                <w:szCs w:val="24"/>
                <w:lang w:val="uk-UA"/>
              </w:rPr>
              <w:t>тел</w:t>
            </w:r>
            <w:proofErr w:type="spellEnd"/>
            <w:r w:rsidRPr="00AF4D4F">
              <w:rPr>
                <w:b/>
                <w:sz w:val="24"/>
                <w:szCs w:val="24"/>
                <w:lang w:val="uk-UA"/>
              </w:rPr>
              <w:t>.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D86DA9" w14:textId="77777777" w:rsidR="0026503C" w:rsidRPr="00AF4D4F" w:rsidRDefault="0026503C" w:rsidP="00AD69D1">
            <w:pPr>
              <w:rPr>
                <w:sz w:val="24"/>
                <w:szCs w:val="24"/>
                <w:lang w:val="en-US" w:eastAsia="en-US"/>
              </w:rPr>
            </w:pPr>
          </w:p>
        </w:tc>
      </w:tr>
      <w:tr w:rsidR="0026503C" w:rsidRPr="00AF4D4F" w14:paraId="4FBECC86" w14:textId="77777777" w:rsidTr="00AD69D1">
        <w:trPr>
          <w:trHeight w:val="323"/>
        </w:trPr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6452C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Телефон кафедри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8818E" w14:textId="77777777" w:rsidR="0026503C" w:rsidRPr="00AF4D4F" w:rsidRDefault="0026503C" w:rsidP="00AD69D1">
            <w:pPr>
              <w:rPr>
                <w:sz w:val="24"/>
                <w:szCs w:val="24"/>
                <w:lang w:eastAsia="en-US"/>
              </w:rPr>
            </w:pPr>
          </w:p>
        </w:tc>
      </w:tr>
      <w:tr w:rsidR="0026503C" w:rsidRPr="00AF4D4F" w14:paraId="5A6E2CFB" w14:textId="77777777" w:rsidTr="00AD69D1">
        <w:tc>
          <w:tcPr>
            <w:tcW w:w="3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90367" w14:textId="77777777" w:rsidR="0026503C" w:rsidRPr="00AF4D4F" w:rsidRDefault="0026503C" w:rsidP="00AD69D1">
            <w:pPr>
              <w:jc w:val="both"/>
              <w:rPr>
                <w:sz w:val="24"/>
                <w:szCs w:val="24"/>
              </w:rPr>
            </w:pPr>
            <w:r w:rsidRPr="00AF4D4F">
              <w:rPr>
                <w:b/>
                <w:sz w:val="24"/>
                <w:szCs w:val="24"/>
                <w:lang w:val="uk-UA"/>
              </w:rPr>
              <w:t>Портфоліо викладача на сайті кафедри/Інституту/Академії</w:t>
            </w:r>
          </w:p>
        </w:tc>
        <w:tc>
          <w:tcPr>
            <w:tcW w:w="7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46548" w14:textId="77777777" w:rsidR="0026503C" w:rsidRPr="00AF4D4F" w:rsidRDefault="0026503C" w:rsidP="00AD69D1">
            <w:pPr>
              <w:rPr>
                <w:sz w:val="24"/>
                <w:szCs w:val="24"/>
                <w:lang w:val="uk-UA" w:eastAsia="en-US"/>
              </w:rPr>
            </w:pPr>
            <w:hyperlink r:id="rId9" w:history="1">
              <w:r w:rsidRPr="00303A90">
                <w:rPr>
                  <w:rStyle w:val="a4"/>
                  <w:sz w:val="24"/>
                  <w:szCs w:val="24"/>
                  <w:lang w:eastAsia="en-US"/>
                </w:rPr>
                <w:t>https://chern.maup.com.ua/wp-content/uploads/2024/02/2024_makljuk-o.v.-portfolio-maup-1.pdf</w:t>
              </w:r>
            </w:hyperlink>
            <w:r>
              <w:rPr>
                <w:sz w:val="24"/>
                <w:szCs w:val="24"/>
                <w:lang w:val="uk-UA" w:eastAsia="en-US"/>
              </w:rPr>
              <w:t xml:space="preserve"> </w:t>
            </w:r>
          </w:p>
        </w:tc>
      </w:tr>
    </w:tbl>
    <w:p w14:paraId="6A128964" w14:textId="77777777" w:rsidR="00A52DC6" w:rsidRDefault="00A52DC6">
      <w:pPr>
        <w:ind w:firstLine="450"/>
        <w:jc w:val="both"/>
        <w:rPr>
          <w:b/>
          <w:sz w:val="24"/>
          <w:szCs w:val="24"/>
          <w:lang w:val="uk-UA"/>
        </w:rPr>
      </w:pPr>
    </w:p>
    <w:p w14:paraId="642DC1D4" w14:textId="77777777" w:rsidR="00A52DC6" w:rsidRDefault="00A52DC6">
      <w:pPr>
        <w:ind w:firstLine="450"/>
        <w:jc w:val="both"/>
        <w:rPr>
          <w:b/>
          <w:sz w:val="24"/>
          <w:szCs w:val="24"/>
          <w:lang w:val="uk-UA"/>
        </w:rPr>
      </w:pPr>
    </w:p>
    <w:p w14:paraId="4A71CF8F" w14:textId="77777777" w:rsidR="00A52DC6" w:rsidRDefault="00000000">
      <w:pPr>
        <w:pStyle w:val="ae"/>
        <w:ind w:firstLine="709"/>
        <w:jc w:val="both"/>
        <w:rPr>
          <w:lang w:val="uk-UA"/>
        </w:rPr>
      </w:pPr>
      <w:r>
        <w:rPr>
          <w:b/>
          <w:lang w:val="uk-UA"/>
        </w:rPr>
        <w:lastRenderedPageBreak/>
        <w:t xml:space="preserve">Анотація курсу. </w:t>
      </w:r>
      <w:r>
        <w:rPr>
          <w:lang w:val="uk-UA"/>
        </w:rPr>
        <w:t xml:space="preserve">Навчальна дисципліна </w:t>
      </w:r>
      <w:r>
        <w:rPr>
          <w:rStyle w:val="a6"/>
          <w:lang w:val="uk-UA"/>
        </w:rPr>
        <w:t>«Бізнес-планування та створення стартапів»</w:t>
      </w:r>
      <w:r>
        <w:rPr>
          <w:lang w:val="uk-UA"/>
        </w:rPr>
        <w:t xml:space="preserve"> спрямована на формування у студентів знань, умінь і навичок, необхідних для розроблення, обґрунтування та представлення підприємницьких ідей у формі бізнес-планів та стартап-проєктів.</w:t>
      </w:r>
    </w:p>
    <w:p w14:paraId="0B349039" w14:textId="77777777" w:rsidR="00A52DC6" w:rsidRDefault="00000000">
      <w:pPr>
        <w:pStyle w:val="ae"/>
        <w:spacing w:before="0" w:beforeAutospacing="0" w:after="0" w:afterAutospacing="0"/>
        <w:ind w:firstLine="709"/>
        <w:jc w:val="both"/>
        <w:rPr>
          <w:lang w:val="uk-UA"/>
        </w:rPr>
      </w:pPr>
      <w:r>
        <w:rPr>
          <w:lang w:val="uk-UA"/>
        </w:rPr>
        <w:t>У межах курсу розглядаються теоретичні основи бізнес-планування, структура та зміст бізнес-плану, методи аналізу ринку, конкурентного середовища, ресурсного та фінансового забезпечення діяльності підприємства. Значну увагу приділено практичним аспектам створення бізнес-моделей (</w:t>
      </w:r>
      <w:proofErr w:type="spellStart"/>
      <w:r>
        <w:rPr>
          <w:lang w:val="uk-UA"/>
        </w:rPr>
        <w:t>Business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Model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Canvas</w:t>
      </w:r>
      <w:proofErr w:type="spellEnd"/>
      <w:r>
        <w:rPr>
          <w:lang w:val="uk-UA"/>
        </w:rPr>
        <w:t xml:space="preserve">, </w:t>
      </w:r>
      <w:proofErr w:type="spellStart"/>
      <w:r>
        <w:rPr>
          <w:lang w:val="uk-UA"/>
        </w:rPr>
        <w:t>Lean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Canvas</w:t>
      </w:r>
      <w:proofErr w:type="spellEnd"/>
      <w:r>
        <w:rPr>
          <w:lang w:val="uk-UA"/>
        </w:rPr>
        <w:t>), оцінюванню життєздатності стартапів, розробленню стратегії їх реалізації, а також інструментам презентації бізнес-ідей (</w:t>
      </w:r>
      <w:proofErr w:type="spellStart"/>
      <w:r>
        <w:rPr>
          <w:lang w:val="uk-UA"/>
        </w:rPr>
        <w:t>pitching</w:t>
      </w:r>
      <w:proofErr w:type="spellEnd"/>
      <w:r>
        <w:rPr>
          <w:lang w:val="uk-UA"/>
        </w:rPr>
        <w:t>).</w:t>
      </w:r>
    </w:p>
    <w:p w14:paraId="7A8D8410" w14:textId="77777777" w:rsidR="00A52DC6" w:rsidRDefault="00000000">
      <w:pPr>
        <w:pStyle w:val="ae"/>
        <w:spacing w:before="0" w:beforeAutospacing="0" w:after="0" w:afterAutospacing="0"/>
        <w:ind w:firstLine="709"/>
        <w:jc w:val="both"/>
        <w:rPr>
          <w:lang w:val="uk-UA"/>
        </w:rPr>
      </w:pPr>
      <w:r>
        <w:rPr>
          <w:lang w:val="uk-UA"/>
        </w:rPr>
        <w:t>Вивчення дисципліни сприяє розвитку підприємницького мислення, аналітичних і комунікативних навичок, здатності до роботи в команді, прийняття обґрунтованих управлінських рішень та використання сучасних цифрових технологій у бізнес-плануванні.</w:t>
      </w:r>
    </w:p>
    <w:p w14:paraId="22106435" w14:textId="77777777" w:rsidR="00A52DC6" w:rsidRDefault="00000000">
      <w:pPr>
        <w:pStyle w:val="ae"/>
        <w:spacing w:before="0" w:beforeAutospacing="0" w:after="0" w:afterAutospacing="0"/>
        <w:ind w:firstLine="709"/>
        <w:jc w:val="both"/>
        <w:rPr>
          <w:lang w:val="uk-UA"/>
        </w:rPr>
      </w:pPr>
      <w:r>
        <w:rPr>
          <w:lang w:val="uk-UA"/>
        </w:rPr>
        <w:t>Дисципліна має міждисциплінарний характер і спирається на знання з економіки підприємства, менеджменту, маркетингу, фінансів, обліку та цифрових технологій управління.</w:t>
      </w:r>
    </w:p>
    <w:p w14:paraId="69E10B9C" w14:textId="77777777" w:rsidR="00A52DC6" w:rsidRDefault="00000000">
      <w:pPr>
        <w:ind w:firstLine="450"/>
        <w:jc w:val="both"/>
        <w:rPr>
          <w:i/>
          <w:iCs/>
          <w:sz w:val="24"/>
          <w:szCs w:val="24"/>
          <w:lang w:val="uk-UA"/>
        </w:rPr>
      </w:pPr>
      <w:r>
        <w:rPr>
          <w:rFonts w:eastAsia="SimSun"/>
          <w:b/>
          <w:bCs/>
          <w:sz w:val="24"/>
          <w:szCs w:val="24"/>
          <w:lang w:val="uk-UA" w:eastAsia="uk-UA"/>
        </w:rPr>
        <w:t>Предметом вивчення навчальної дисципліни</w:t>
      </w:r>
      <w:r>
        <w:rPr>
          <w:rFonts w:eastAsia="SimSun"/>
          <w:sz w:val="24"/>
          <w:szCs w:val="24"/>
          <w:lang w:val="uk-UA" w:eastAsia="uk-UA"/>
        </w:rPr>
        <w:t xml:space="preserve"> </w:t>
      </w:r>
      <w:r>
        <w:rPr>
          <w:sz w:val="24"/>
          <w:szCs w:val="24"/>
          <w:lang w:val="uk-UA"/>
        </w:rPr>
        <w:t>теоретичні, методичні та практичні засади формування, обґрунтування й реалізації бізнес-ідей; процеси розроблення бізнес-моделей і бізнес-планів; організація створення та розвитку стартапів в умовах сучасного ринкового та цифрового середовища.</w:t>
      </w:r>
    </w:p>
    <w:p w14:paraId="79874F03" w14:textId="77777777" w:rsidR="00A52DC6" w:rsidRDefault="00000000">
      <w:pPr>
        <w:ind w:firstLine="450"/>
        <w:jc w:val="both"/>
        <w:rPr>
          <w:b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Метою викладання дисципліни</w:t>
      </w:r>
      <w:r>
        <w:rPr>
          <w:sz w:val="24"/>
          <w:szCs w:val="24"/>
          <w:lang w:val="uk-UA"/>
        </w:rPr>
        <w:t xml:space="preserve"> </w:t>
      </w:r>
      <w:r>
        <w:rPr>
          <w:rStyle w:val="a6"/>
          <w:b w:val="0"/>
          <w:sz w:val="24"/>
          <w:szCs w:val="24"/>
          <w:lang w:val="uk-UA"/>
        </w:rPr>
        <w:t>«Бізнес-планування та створення стартапів»</w:t>
      </w:r>
      <w:r>
        <w:rPr>
          <w:b/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 xml:space="preserve">є </w:t>
      </w:r>
      <w:r>
        <w:rPr>
          <w:rStyle w:val="a6"/>
          <w:b w:val="0"/>
          <w:sz w:val="24"/>
          <w:szCs w:val="24"/>
          <w:lang w:val="uk-UA"/>
        </w:rPr>
        <w:t>формування у студентів системи знань, умінь і практичних навичок</w:t>
      </w:r>
      <w:r>
        <w:rPr>
          <w:b/>
          <w:sz w:val="24"/>
          <w:szCs w:val="24"/>
          <w:lang w:val="uk-UA"/>
        </w:rPr>
        <w:t xml:space="preserve">, </w:t>
      </w:r>
      <w:r>
        <w:rPr>
          <w:sz w:val="24"/>
          <w:szCs w:val="24"/>
          <w:lang w:val="uk-UA"/>
        </w:rPr>
        <w:t>необхідних для розроблення, обґрунтування та презентації підприємницьких ідей, побудови бізнес-моделей і підготовки бізнес-планів з використанням сучасних методів і цифрових інструментів управління.</w:t>
      </w:r>
      <w:r>
        <w:rPr>
          <w:b/>
          <w:sz w:val="24"/>
          <w:szCs w:val="24"/>
          <w:lang w:val="uk-UA"/>
        </w:rPr>
        <w:t xml:space="preserve"> </w:t>
      </w:r>
    </w:p>
    <w:p w14:paraId="56EF2325" w14:textId="77777777" w:rsidR="00A52DC6" w:rsidRDefault="00000000">
      <w:pPr>
        <w:ind w:firstLine="450"/>
        <w:jc w:val="both"/>
        <w:rPr>
          <w:bCs/>
          <w:sz w:val="24"/>
          <w:szCs w:val="24"/>
          <w:lang w:val="uk-UA"/>
        </w:rPr>
      </w:pPr>
      <w:r>
        <w:rPr>
          <w:b/>
          <w:sz w:val="24"/>
          <w:szCs w:val="24"/>
          <w:lang w:val="uk-UA"/>
        </w:rPr>
        <w:t>Завдання навчальної дисципліни:</w:t>
      </w:r>
      <w:r>
        <w:rPr>
          <w:bCs/>
          <w:sz w:val="24"/>
          <w:szCs w:val="24"/>
          <w:lang w:val="uk-UA"/>
        </w:rPr>
        <w:t xml:space="preserve"> </w:t>
      </w:r>
    </w:p>
    <w:p w14:paraId="2F24226D" w14:textId="77777777" w:rsidR="00A52DC6" w:rsidRDefault="00000000">
      <w:pPr>
        <w:pStyle w:val="af6"/>
        <w:numPr>
          <w:ilvl w:val="0"/>
          <w:numId w:val="3"/>
        </w:numPr>
        <w:jc w:val="both"/>
        <w:rPr>
          <w:bCs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ф</w:t>
      </w:r>
      <w:r>
        <w:rPr>
          <w:rStyle w:val="a6"/>
          <w:b w:val="0"/>
          <w:sz w:val="24"/>
          <w:szCs w:val="24"/>
          <w:lang w:val="uk-UA"/>
        </w:rPr>
        <w:t>ормування у студентів системного розуміння сутності бізнес-планування</w:t>
      </w:r>
      <w:r>
        <w:rPr>
          <w:sz w:val="24"/>
          <w:szCs w:val="24"/>
          <w:lang w:val="uk-UA"/>
        </w:rPr>
        <w:t>;</w:t>
      </w:r>
    </w:p>
    <w:p w14:paraId="18497D3A" w14:textId="77777777" w:rsidR="00A52DC6" w:rsidRDefault="00000000">
      <w:pPr>
        <w:pStyle w:val="af6"/>
        <w:numPr>
          <w:ilvl w:val="0"/>
          <w:numId w:val="3"/>
        </w:numPr>
        <w:jc w:val="both"/>
        <w:rPr>
          <w:bCs/>
          <w:sz w:val="24"/>
          <w:szCs w:val="24"/>
          <w:lang w:val="uk-UA"/>
        </w:rPr>
      </w:pPr>
      <w:r>
        <w:rPr>
          <w:rStyle w:val="a6"/>
          <w:b w:val="0"/>
          <w:sz w:val="24"/>
          <w:szCs w:val="24"/>
          <w:lang w:val="uk-UA"/>
        </w:rPr>
        <w:t>набуття практичних навичок пошуку, оцінювання та формулювання бізнес-ідей</w:t>
      </w:r>
      <w:r>
        <w:rPr>
          <w:sz w:val="24"/>
          <w:szCs w:val="24"/>
          <w:lang w:val="uk-UA"/>
        </w:rPr>
        <w:t>;</w:t>
      </w:r>
    </w:p>
    <w:p w14:paraId="5655D470" w14:textId="77777777" w:rsidR="00A52DC6" w:rsidRDefault="00000000">
      <w:pPr>
        <w:pStyle w:val="af6"/>
        <w:numPr>
          <w:ilvl w:val="0"/>
          <w:numId w:val="3"/>
        </w:numPr>
        <w:jc w:val="both"/>
        <w:rPr>
          <w:sz w:val="24"/>
          <w:szCs w:val="24"/>
          <w:lang w:val="uk-UA"/>
        </w:rPr>
      </w:pPr>
      <w:r>
        <w:rPr>
          <w:rStyle w:val="a6"/>
          <w:b w:val="0"/>
          <w:sz w:val="24"/>
          <w:szCs w:val="24"/>
          <w:lang w:val="uk-UA"/>
        </w:rPr>
        <w:t>ознайомлення з методологією та структурою бізнес-плану</w:t>
      </w:r>
      <w:r>
        <w:rPr>
          <w:sz w:val="24"/>
          <w:szCs w:val="24"/>
          <w:lang w:val="uk-UA"/>
        </w:rPr>
        <w:t>, змістом його основних розділів;</w:t>
      </w:r>
    </w:p>
    <w:p w14:paraId="35C3B9A2" w14:textId="77777777" w:rsidR="00A52DC6" w:rsidRDefault="00000000">
      <w:pPr>
        <w:pStyle w:val="af6"/>
        <w:numPr>
          <w:ilvl w:val="0"/>
          <w:numId w:val="3"/>
        </w:numPr>
        <w:jc w:val="both"/>
        <w:rPr>
          <w:sz w:val="24"/>
          <w:szCs w:val="24"/>
          <w:lang w:val="uk-UA"/>
        </w:rPr>
      </w:pPr>
      <w:r>
        <w:rPr>
          <w:rStyle w:val="a6"/>
          <w:b w:val="0"/>
          <w:sz w:val="24"/>
          <w:szCs w:val="24"/>
          <w:lang w:val="uk-UA"/>
        </w:rPr>
        <w:t>засвоєння сучасних інструментів бізнес-моделювання</w:t>
      </w:r>
      <w:r>
        <w:rPr>
          <w:sz w:val="24"/>
          <w:szCs w:val="24"/>
          <w:lang w:val="uk-UA"/>
        </w:rPr>
        <w:t xml:space="preserve"> для побудови логічних ідейних конструкцій майбутнього бізнесу;</w:t>
      </w:r>
    </w:p>
    <w:p w14:paraId="30B559BD" w14:textId="77777777" w:rsidR="00A52DC6" w:rsidRDefault="00000000">
      <w:pPr>
        <w:pStyle w:val="af6"/>
        <w:numPr>
          <w:ilvl w:val="0"/>
          <w:numId w:val="3"/>
        </w:num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ф</w:t>
      </w:r>
      <w:r>
        <w:rPr>
          <w:rStyle w:val="a6"/>
          <w:b w:val="0"/>
          <w:sz w:val="24"/>
          <w:szCs w:val="24"/>
          <w:lang w:val="uk-UA"/>
        </w:rPr>
        <w:t>ормування навичок застосування цифрових технологій і сервісів</w:t>
      </w:r>
      <w:r>
        <w:rPr>
          <w:sz w:val="24"/>
          <w:szCs w:val="24"/>
          <w:lang w:val="uk-UA"/>
        </w:rPr>
        <w:t xml:space="preserve"> для аналізу ринку, планування, візуалізації бізнес-процесів і підготовки презентацій;</w:t>
      </w:r>
    </w:p>
    <w:p w14:paraId="384071FD" w14:textId="77777777" w:rsidR="00A52DC6" w:rsidRDefault="00000000">
      <w:pPr>
        <w:pStyle w:val="af6"/>
        <w:numPr>
          <w:ilvl w:val="0"/>
          <w:numId w:val="3"/>
        </w:numPr>
        <w:jc w:val="both"/>
        <w:rPr>
          <w:sz w:val="24"/>
          <w:szCs w:val="24"/>
          <w:lang w:val="uk-UA"/>
        </w:rPr>
      </w:pPr>
      <w:r>
        <w:rPr>
          <w:rStyle w:val="a6"/>
          <w:sz w:val="24"/>
          <w:szCs w:val="24"/>
          <w:lang w:val="uk-UA"/>
        </w:rPr>
        <w:t>розвиток компетентностей командної взаємодії, лідерства та комунікації</w:t>
      </w:r>
      <w:r>
        <w:rPr>
          <w:sz w:val="24"/>
          <w:szCs w:val="24"/>
          <w:lang w:val="uk-UA"/>
        </w:rPr>
        <w:t xml:space="preserve"> при створенні бізнес-</w:t>
      </w:r>
      <w:proofErr w:type="spellStart"/>
      <w:r>
        <w:rPr>
          <w:sz w:val="24"/>
          <w:szCs w:val="24"/>
          <w:lang w:val="uk-UA"/>
        </w:rPr>
        <w:t>проектів</w:t>
      </w:r>
      <w:proofErr w:type="spellEnd"/>
      <w:r>
        <w:rPr>
          <w:sz w:val="24"/>
          <w:szCs w:val="24"/>
          <w:lang w:val="uk-UA"/>
        </w:rPr>
        <w:t xml:space="preserve"> у малих групах;</w:t>
      </w:r>
    </w:p>
    <w:p w14:paraId="1B61D7F2" w14:textId="77777777" w:rsidR="00A52DC6" w:rsidRDefault="00000000">
      <w:pPr>
        <w:pStyle w:val="af6"/>
        <w:numPr>
          <w:ilvl w:val="0"/>
          <w:numId w:val="3"/>
        </w:numPr>
        <w:jc w:val="both"/>
        <w:rPr>
          <w:sz w:val="24"/>
          <w:szCs w:val="24"/>
          <w:lang w:val="uk-UA"/>
        </w:rPr>
      </w:pPr>
      <w:r>
        <w:rPr>
          <w:rStyle w:val="a6"/>
          <w:sz w:val="24"/>
          <w:szCs w:val="24"/>
          <w:lang w:val="uk-UA"/>
        </w:rPr>
        <w:t>формування підприємницького мислення</w:t>
      </w:r>
      <w:r>
        <w:rPr>
          <w:sz w:val="24"/>
          <w:szCs w:val="24"/>
          <w:lang w:val="uk-UA"/>
        </w:rPr>
        <w:t xml:space="preserve"> – уміння бачити можливості, приймати обґрунтовані управлінські рішення та брати на себе відповідальність за результат;</w:t>
      </w:r>
    </w:p>
    <w:p w14:paraId="13A61B02" w14:textId="77777777" w:rsidR="00A52DC6" w:rsidRDefault="00000000">
      <w:pPr>
        <w:pStyle w:val="af6"/>
        <w:numPr>
          <w:ilvl w:val="0"/>
          <w:numId w:val="3"/>
        </w:numPr>
        <w:jc w:val="both"/>
        <w:rPr>
          <w:sz w:val="24"/>
          <w:szCs w:val="24"/>
          <w:lang w:val="uk-UA"/>
        </w:rPr>
      </w:pPr>
      <w:r>
        <w:rPr>
          <w:rStyle w:val="a6"/>
          <w:sz w:val="24"/>
          <w:szCs w:val="24"/>
          <w:lang w:val="uk-UA"/>
        </w:rPr>
        <w:t>ознайомлення з екосистемою стартапів</w:t>
      </w:r>
      <w:r>
        <w:rPr>
          <w:sz w:val="24"/>
          <w:szCs w:val="24"/>
          <w:lang w:val="uk-UA"/>
        </w:rPr>
        <w:t xml:space="preserve">, їх життєвим циклом, механізмами фінансування (венчурний капітал, </w:t>
      </w:r>
      <w:proofErr w:type="spellStart"/>
      <w:r>
        <w:rPr>
          <w:sz w:val="24"/>
          <w:szCs w:val="24"/>
          <w:lang w:val="uk-UA"/>
        </w:rPr>
        <w:t>краудфандинг</w:t>
      </w:r>
      <w:proofErr w:type="spellEnd"/>
      <w:r>
        <w:rPr>
          <w:sz w:val="24"/>
          <w:szCs w:val="24"/>
          <w:lang w:val="uk-UA"/>
        </w:rPr>
        <w:t xml:space="preserve">, бізнес-ангели) та практиками запуску інноваційних </w:t>
      </w:r>
      <w:proofErr w:type="spellStart"/>
      <w:r>
        <w:rPr>
          <w:sz w:val="24"/>
          <w:szCs w:val="24"/>
          <w:lang w:val="uk-UA"/>
        </w:rPr>
        <w:t>проектів</w:t>
      </w:r>
      <w:proofErr w:type="spellEnd"/>
      <w:r>
        <w:rPr>
          <w:sz w:val="24"/>
          <w:szCs w:val="24"/>
          <w:lang w:val="uk-UA"/>
        </w:rPr>
        <w:t>.</w:t>
      </w:r>
    </w:p>
    <w:p w14:paraId="6666E920" w14:textId="77777777" w:rsidR="00A52DC6" w:rsidRDefault="00000000">
      <w:pPr>
        <w:pStyle w:val="af6"/>
        <w:numPr>
          <w:ilvl w:val="0"/>
          <w:numId w:val="3"/>
        </w:numPr>
        <w:jc w:val="both"/>
        <w:rPr>
          <w:sz w:val="24"/>
          <w:szCs w:val="24"/>
          <w:lang w:val="uk-UA"/>
        </w:rPr>
      </w:pPr>
      <w:r>
        <w:rPr>
          <w:rStyle w:val="a6"/>
          <w:sz w:val="24"/>
          <w:szCs w:val="24"/>
          <w:lang w:val="uk-UA"/>
        </w:rPr>
        <w:t>розвиток аналітичних навичок</w:t>
      </w:r>
      <w:r>
        <w:rPr>
          <w:sz w:val="24"/>
          <w:szCs w:val="24"/>
          <w:lang w:val="uk-UA"/>
        </w:rPr>
        <w:t xml:space="preserve"> щодо оцінювання доцільності, ефективності та ризикованості підприємницьких ініціатив.</w:t>
      </w:r>
    </w:p>
    <w:p w14:paraId="150A62D2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proofErr w:type="spellStart"/>
      <w:r>
        <w:rPr>
          <w:b/>
          <w:sz w:val="24"/>
          <w:szCs w:val="24"/>
          <w:lang w:val="uk-UA"/>
        </w:rPr>
        <w:t>Пререквізити</w:t>
      </w:r>
      <w:proofErr w:type="spellEnd"/>
      <w:r>
        <w:rPr>
          <w:b/>
          <w:sz w:val="24"/>
          <w:szCs w:val="24"/>
          <w:lang w:val="uk-UA"/>
        </w:rPr>
        <w:t xml:space="preserve"> навчальної дисципліни. </w:t>
      </w:r>
      <w:r>
        <w:rPr>
          <w:sz w:val="24"/>
          <w:szCs w:val="24"/>
          <w:lang w:val="uk-UA"/>
        </w:rPr>
        <w:t>Вивчення дисципліни базується на знаннях, уміннях і навичках, які студенти отримали при вивченні попередньої дисципліни «Менеджмент», «Теорія організацій», «Основи управління бізнесом», «Фінанси, гроші та кредит», «Маркетинг».</w:t>
      </w:r>
    </w:p>
    <w:p w14:paraId="4A7DBEDF" w14:textId="77777777" w:rsidR="00A52DC6" w:rsidRDefault="00000000">
      <w:pPr>
        <w:pStyle w:val="ae"/>
        <w:spacing w:before="0" w:beforeAutospacing="0" w:after="0" w:afterAutospacing="0"/>
        <w:ind w:firstLine="709"/>
        <w:rPr>
          <w:lang w:val="uk-UA"/>
        </w:rPr>
      </w:pPr>
      <w:proofErr w:type="spellStart"/>
      <w:r>
        <w:rPr>
          <w:b/>
          <w:lang w:val="uk-UA"/>
        </w:rPr>
        <w:t>Постреквізити</w:t>
      </w:r>
      <w:proofErr w:type="spellEnd"/>
      <w:r>
        <w:rPr>
          <w:b/>
          <w:lang w:val="uk-UA"/>
        </w:rPr>
        <w:t xml:space="preserve"> навчальної дисципліни.</w:t>
      </w:r>
      <w:r>
        <w:rPr>
          <w:lang w:val="uk-UA"/>
        </w:rPr>
        <w:t xml:space="preserve"> Після завершення вивчення дисципліни студенти повинні бути здатні:</w:t>
      </w:r>
    </w:p>
    <w:p w14:paraId="55104DC6" w14:textId="77777777" w:rsidR="00A52DC6" w:rsidRDefault="00000000">
      <w:pPr>
        <w:pStyle w:val="ae"/>
        <w:numPr>
          <w:ilvl w:val="0"/>
          <w:numId w:val="4"/>
        </w:numPr>
        <w:spacing w:before="0" w:beforeAutospacing="0" w:after="0" w:afterAutospacing="0"/>
        <w:rPr>
          <w:lang w:val="uk-UA"/>
        </w:rPr>
      </w:pPr>
      <w:r>
        <w:rPr>
          <w:rStyle w:val="a6"/>
          <w:lang w:val="uk-UA"/>
        </w:rPr>
        <w:t>Розуміти сутність підприємництва, бізнес-планування та стартап-екосистеми</w:t>
      </w:r>
      <w:r>
        <w:rPr>
          <w:lang w:val="uk-UA"/>
        </w:rPr>
        <w:t>, їх роль у розвитку економіки знань і цифрового бізнесу.</w:t>
      </w:r>
    </w:p>
    <w:p w14:paraId="6D8479D2" w14:textId="77777777" w:rsidR="00A52DC6" w:rsidRDefault="00000000">
      <w:pPr>
        <w:pStyle w:val="ae"/>
        <w:numPr>
          <w:ilvl w:val="0"/>
          <w:numId w:val="4"/>
        </w:numPr>
        <w:spacing w:before="0" w:beforeAutospacing="0" w:after="0" w:afterAutospacing="0"/>
        <w:rPr>
          <w:lang w:val="uk-UA"/>
        </w:rPr>
      </w:pPr>
      <w:r>
        <w:rPr>
          <w:rStyle w:val="a6"/>
          <w:lang w:val="uk-UA"/>
        </w:rPr>
        <w:t>Формулювати бізнес-ідею</w:t>
      </w:r>
      <w:r>
        <w:rPr>
          <w:lang w:val="uk-UA"/>
        </w:rPr>
        <w:t xml:space="preserve"> та визначати її відповідність ринковим потребам і тенденціям.</w:t>
      </w:r>
    </w:p>
    <w:p w14:paraId="0E4265C7" w14:textId="77777777" w:rsidR="00A52DC6" w:rsidRDefault="00000000">
      <w:pPr>
        <w:pStyle w:val="ae"/>
        <w:numPr>
          <w:ilvl w:val="0"/>
          <w:numId w:val="4"/>
        </w:numPr>
        <w:spacing w:before="0" w:beforeAutospacing="0" w:after="0" w:afterAutospacing="0"/>
        <w:rPr>
          <w:lang w:val="uk-UA"/>
        </w:rPr>
      </w:pPr>
      <w:r>
        <w:rPr>
          <w:rStyle w:val="a6"/>
          <w:lang w:val="uk-UA"/>
        </w:rPr>
        <w:t>Застосовувати базові методи аналізу ринку</w:t>
      </w:r>
      <w:r>
        <w:rPr>
          <w:lang w:val="uk-UA"/>
        </w:rPr>
        <w:t>, конкурентного середовища та споживачів для обґрунтування життєздатності бізнес-ідеї.</w:t>
      </w:r>
    </w:p>
    <w:p w14:paraId="244739C5" w14:textId="77777777" w:rsidR="00A52DC6" w:rsidRDefault="00000000">
      <w:pPr>
        <w:pStyle w:val="ae"/>
        <w:numPr>
          <w:ilvl w:val="0"/>
          <w:numId w:val="4"/>
        </w:numPr>
        <w:spacing w:before="0" w:beforeAutospacing="0" w:after="0" w:afterAutospacing="0"/>
        <w:rPr>
          <w:lang w:val="uk-UA"/>
        </w:rPr>
      </w:pPr>
      <w:r>
        <w:rPr>
          <w:rStyle w:val="a6"/>
          <w:lang w:val="uk-UA"/>
        </w:rPr>
        <w:t>Описувати основні складові бізнес-моделі</w:t>
      </w:r>
      <w:r>
        <w:rPr>
          <w:lang w:val="uk-UA"/>
        </w:rPr>
        <w:t xml:space="preserve"> (ціннісна пропозиція, ресурси, канали збуту, партнери, клієнти, потоки доходів).</w:t>
      </w:r>
    </w:p>
    <w:p w14:paraId="5B7FF010" w14:textId="77777777" w:rsidR="00A52DC6" w:rsidRDefault="00000000">
      <w:pPr>
        <w:pStyle w:val="ae"/>
        <w:numPr>
          <w:ilvl w:val="0"/>
          <w:numId w:val="4"/>
        </w:numPr>
        <w:spacing w:before="0" w:beforeAutospacing="0" w:after="0" w:afterAutospacing="0"/>
        <w:rPr>
          <w:lang w:val="uk-UA"/>
        </w:rPr>
      </w:pPr>
      <w:r>
        <w:rPr>
          <w:rStyle w:val="a6"/>
          <w:lang w:val="uk-UA"/>
        </w:rPr>
        <w:lastRenderedPageBreak/>
        <w:t>Розробляти структуру бізнес-плану</w:t>
      </w:r>
      <w:r>
        <w:rPr>
          <w:lang w:val="uk-UA"/>
        </w:rPr>
        <w:t xml:space="preserve"> з урахуванням логіки його основних розділів (маркетинг, організація, фінанси, ризики).</w:t>
      </w:r>
    </w:p>
    <w:p w14:paraId="56298A2D" w14:textId="77777777" w:rsidR="00A52DC6" w:rsidRDefault="00000000">
      <w:pPr>
        <w:pStyle w:val="ae"/>
        <w:numPr>
          <w:ilvl w:val="0"/>
          <w:numId w:val="4"/>
        </w:numPr>
        <w:spacing w:before="0" w:beforeAutospacing="0" w:after="0" w:afterAutospacing="0"/>
        <w:rPr>
          <w:lang w:val="uk-UA"/>
        </w:rPr>
      </w:pPr>
      <w:r>
        <w:rPr>
          <w:rStyle w:val="a6"/>
          <w:lang w:val="uk-UA"/>
        </w:rPr>
        <w:t>Використовувати базові цифрові інструменти</w:t>
      </w:r>
      <w:r>
        <w:rPr>
          <w:lang w:val="uk-UA"/>
        </w:rPr>
        <w:t xml:space="preserve"> (MS Excel, </w:t>
      </w:r>
      <w:proofErr w:type="spellStart"/>
      <w:r>
        <w:rPr>
          <w:lang w:val="uk-UA"/>
        </w:rPr>
        <w:t>Canva</w:t>
      </w:r>
      <w:proofErr w:type="spellEnd"/>
      <w:r>
        <w:rPr>
          <w:lang w:val="uk-UA"/>
        </w:rPr>
        <w:t xml:space="preserve">, PowerPoint, </w:t>
      </w:r>
      <w:proofErr w:type="spellStart"/>
      <w:r>
        <w:rPr>
          <w:lang w:val="uk-UA"/>
        </w:rPr>
        <w:t>Miro</w:t>
      </w:r>
      <w:proofErr w:type="spellEnd"/>
      <w:r>
        <w:rPr>
          <w:lang w:val="uk-UA"/>
        </w:rPr>
        <w:t xml:space="preserve">, </w:t>
      </w:r>
      <w:proofErr w:type="spellStart"/>
      <w:r>
        <w:rPr>
          <w:lang w:val="uk-UA"/>
        </w:rPr>
        <w:t>Trello</w:t>
      </w:r>
      <w:proofErr w:type="spellEnd"/>
      <w:r>
        <w:rPr>
          <w:lang w:val="uk-UA"/>
        </w:rPr>
        <w:t xml:space="preserve"> тощо) для створення бізнес-презентацій і фінансових розрахунків.</w:t>
      </w:r>
    </w:p>
    <w:p w14:paraId="12A6BD90" w14:textId="77777777" w:rsidR="00A52DC6" w:rsidRDefault="00000000">
      <w:pPr>
        <w:pStyle w:val="ae"/>
        <w:numPr>
          <w:ilvl w:val="0"/>
          <w:numId w:val="4"/>
        </w:numPr>
        <w:rPr>
          <w:lang w:val="uk-UA"/>
        </w:rPr>
      </w:pPr>
      <w:r>
        <w:rPr>
          <w:rStyle w:val="a6"/>
          <w:lang w:val="uk-UA"/>
        </w:rPr>
        <w:t>Оцінювати ключові ризики підприємницької діяльності</w:t>
      </w:r>
      <w:r>
        <w:rPr>
          <w:lang w:val="uk-UA"/>
        </w:rPr>
        <w:t xml:space="preserve"> та пропонувати шляхи їх зниження.</w:t>
      </w:r>
    </w:p>
    <w:p w14:paraId="21C2EF4B" w14:textId="77777777" w:rsidR="00A52DC6" w:rsidRDefault="00000000">
      <w:pPr>
        <w:pStyle w:val="ae"/>
        <w:numPr>
          <w:ilvl w:val="0"/>
          <w:numId w:val="4"/>
        </w:numPr>
        <w:rPr>
          <w:lang w:val="uk-UA"/>
        </w:rPr>
      </w:pPr>
      <w:r>
        <w:rPr>
          <w:rStyle w:val="a6"/>
          <w:lang w:val="uk-UA"/>
        </w:rPr>
        <w:t>Підготувати та презентувати короткий бізнес-концепт (</w:t>
      </w:r>
      <w:proofErr w:type="spellStart"/>
      <w:r>
        <w:rPr>
          <w:rStyle w:val="a6"/>
          <w:lang w:val="uk-UA"/>
        </w:rPr>
        <w:t>pitch</w:t>
      </w:r>
      <w:proofErr w:type="spellEnd"/>
      <w:r>
        <w:rPr>
          <w:rStyle w:val="a6"/>
          <w:lang w:val="uk-UA"/>
        </w:rPr>
        <w:t xml:space="preserve"> </w:t>
      </w:r>
      <w:proofErr w:type="spellStart"/>
      <w:r>
        <w:rPr>
          <w:rStyle w:val="a6"/>
          <w:lang w:val="uk-UA"/>
        </w:rPr>
        <w:t>idea</w:t>
      </w:r>
      <w:proofErr w:type="spellEnd"/>
      <w:r>
        <w:rPr>
          <w:rStyle w:val="a6"/>
          <w:lang w:val="uk-UA"/>
        </w:rPr>
        <w:t>)</w:t>
      </w:r>
      <w:r>
        <w:rPr>
          <w:lang w:val="uk-UA"/>
        </w:rPr>
        <w:t>, демонструючи навички командної роботи, комунікації та креативності.</w:t>
      </w:r>
    </w:p>
    <w:p w14:paraId="4E62C9A4" w14:textId="77777777" w:rsidR="00A52DC6" w:rsidRDefault="00000000">
      <w:pPr>
        <w:pStyle w:val="ae"/>
        <w:numPr>
          <w:ilvl w:val="0"/>
          <w:numId w:val="4"/>
        </w:numPr>
        <w:rPr>
          <w:lang w:val="uk-UA"/>
        </w:rPr>
      </w:pPr>
      <w:r>
        <w:rPr>
          <w:rStyle w:val="a6"/>
          <w:lang w:val="uk-UA"/>
        </w:rPr>
        <w:t>Проявляти ініціативу, відповідальність і підприємницьке мислення</w:t>
      </w:r>
      <w:r>
        <w:rPr>
          <w:lang w:val="uk-UA"/>
        </w:rPr>
        <w:t xml:space="preserve"> під час виконання проєктних завдань.</w:t>
      </w:r>
    </w:p>
    <w:p w14:paraId="3EDE77AA" w14:textId="77777777" w:rsidR="00A52DC6" w:rsidRDefault="00000000">
      <w:pPr>
        <w:ind w:firstLine="341"/>
        <w:jc w:val="both"/>
        <w:rPr>
          <w:b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Навчальна дисципліна забезпечує формування студентами загальних і спеціальних компетентностей та набуття результатів навчання, визначених освітньо-професійною програмою «Менеджмент» а саме:</w:t>
      </w:r>
    </w:p>
    <w:p w14:paraId="77A17B7D" w14:textId="77777777" w:rsidR="00A52DC6" w:rsidRDefault="00000000">
      <w:pPr>
        <w:ind w:firstLine="341"/>
        <w:jc w:val="both"/>
        <w:rPr>
          <w:b/>
          <w:iCs/>
          <w:sz w:val="24"/>
          <w:szCs w:val="24"/>
          <w:lang w:val="uk-UA"/>
        </w:rPr>
      </w:pPr>
      <w:r>
        <w:rPr>
          <w:b/>
          <w:iCs/>
          <w:sz w:val="24"/>
          <w:szCs w:val="24"/>
          <w:lang w:val="uk-UA"/>
        </w:rPr>
        <w:t xml:space="preserve">Загальні компетентності: </w:t>
      </w:r>
    </w:p>
    <w:p w14:paraId="090B563C" w14:textId="77777777" w:rsidR="00A52DC6" w:rsidRDefault="00000000">
      <w:pPr>
        <w:ind w:firstLine="284"/>
        <w:jc w:val="both"/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ЗК 4. </w:t>
      </w:r>
      <w:r>
        <w:rPr>
          <w:color w:val="000000"/>
          <w:sz w:val="24"/>
          <w:szCs w:val="24"/>
          <w:lang w:val="uk-UA"/>
        </w:rPr>
        <w:t>Здатність</w:t>
      </w:r>
      <w:r>
        <w:rPr>
          <w:spacing w:val="6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застосовувати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знання</w:t>
      </w:r>
      <w:r>
        <w:rPr>
          <w:spacing w:val="6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у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практичних</w:t>
      </w:r>
      <w:r>
        <w:rPr>
          <w:spacing w:val="6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ситуаціях</w:t>
      </w:r>
      <w:r>
        <w:rPr>
          <w:iCs/>
          <w:sz w:val="24"/>
          <w:szCs w:val="24"/>
          <w:lang w:val="uk-UA"/>
        </w:rPr>
        <w:t xml:space="preserve"> </w:t>
      </w:r>
    </w:p>
    <w:p w14:paraId="12F7FDF6" w14:textId="77777777" w:rsidR="00A52DC6" w:rsidRDefault="00000000">
      <w:pPr>
        <w:ind w:firstLine="284"/>
        <w:jc w:val="both"/>
        <w:rPr>
          <w:iCs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 xml:space="preserve">ЗК 5. </w:t>
      </w:r>
      <w:r>
        <w:rPr>
          <w:color w:val="000000"/>
          <w:spacing w:val="8"/>
          <w:sz w:val="24"/>
          <w:szCs w:val="24"/>
          <w:lang w:val="uk-UA"/>
        </w:rPr>
        <w:t>Знання</w:t>
      </w:r>
      <w:r>
        <w:rPr>
          <w:spacing w:val="4"/>
          <w:sz w:val="24"/>
          <w:szCs w:val="24"/>
          <w:lang w:val="uk-UA"/>
        </w:rPr>
        <w:t xml:space="preserve"> </w:t>
      </w:r>
      <w:r>
        <w:rPr>
          <w:color w:val="000000"/>
          <w:spacing w:val="7"/>
          <w:sz w:val="24"/>
          <w:szCs w:val="24"/>
          <w:lang w:val="uk-UA"/>
        </w:rPr>
        <w:t>та</w:t>
      </w:r>
      <w:r>
        <w:rPr>
          <w:spacing w:val="4"/>
          <w:sz w:val="24"/>
          <w:szCs w:val="24"/>
          <w:lang w:val="uk-UA"/>
        </w:rPr>
        <w:t xml:space="preserve"> </w:t>
      </w:r>
      <w:r>
        <w:rPr>
          <w:color w:val="000000"/>
          <w:spacing w:val="8"/>
          <w:sz w:val="24"/>
          <w:szCs w:val="24"/>
          <w:lang w:val="uk-UA"/>
        </w:rPr>
        <w:t>розуміння</w:t>
      </w:r>
      <w:r>
        <w:rPr>
          <w:spacing w:val="4"/>
          <w:sz w:val="24"/>
          <w:szCs w:val="24"/>
          <w:lang w:val="uk-UA"/>
        </w:rPr>
        <w:t xml:space="preserve"> </w:t>
      </w:r>
      <w:r>
        <w:rPr>
          <w:color w:val="000000"/>
          <w:spacing w:val="7"/>
          <w:sz w:val="24"/>
          <w:szCs w:val="24"/>
          <w:lang w:val="uk-UA"/>
        </w:rPr>
        <w:t>предметної</w:t>
      </w:r>
      <w:r>
        <w:rPr>
          <w:spacing w:val="4"/>
          <w:sz w:val="24"/>
          <w:szCs w:val="24"/>
          <w:lang w:val="uk-UA"/>
        </w:rPr>
        <w:t xml:space="preserve"> </w:t>
      </w:r>
      <w:r>
        <w:rPr>
          <w:color w:val="000000"/>
          <w:spacing w:val="8"/>
          <w:sz w:val="24"/>
          <w:szCs w:val="24"/>
          <w:lang w:val="uk-UA"/>
        </w:rPr>
        <w:t>області</w:t>
      </w:r>
      <w:r>
        <w:rPr>
          <w:spacing w:val="4"/>
          <w:sz w:val="24"/>
          <w:szCs w:val="24"/>
          <w:lang w:val="uk-UA"/>
        </w:rPr>
        <w:t xml:space="preserve">  </w:t>
      </w:r>
      <w:r>
        <w:rPr>
          <w:color w:val="000000"/>
          <w:spacing w:val="8"/>
          <w:sz w:val="24"/>
          <w:szCs w:val="24"/>
          <w:lang w:val="uk-UA"/>
        </w:rPr>
        <w:t>та</w:t>
      </w:r>
      <w:r>
        <w:rPr>
          <w:spacing w:val="4"/>
          <w:sz w:val="24"/>
          <w:szCs w:val="24"/>
          <w:lang w:val="uk-UA"/>
        </w:rPr>
        <w:t xml:space="preserve">  </w:t>
      </w:r>
      <w:r>
        <w:rPr>
          <w:color w:val="000000"/>
          <w:spacing w:val="8"/>
          <w:sz w:val="24"/>
          <w:szCs w:val="24"/>
          <w:lang w:val="uk-UA"/>
        </w:rPr>
        <w:t>розуміння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pacing w:val="-1"/>
          <w:sz w:val="24"/>
          <w:szCs w:val="24"/>
          <w:lang w:val="uk-UA"/>
        </w:rPr>
        <w:t>професійної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діяльності.</w:t>
      </w:r>
    </w:p>
    <w:p w14:paraId="4ED688C1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ЗК</w:t>
      </w:r>
      <w:r>
        <w:rPr>
          <w:color w:val="000000"/>
          <w:spacing w:val="4"/>
          <w:sz w:val="24"/>
          <w:szCs w:val="24"/>
          <w:lang w:val="uk-UA"/>
        </w:rPr>
        <w:t xml:space="preserve"> 8.</w:t>
      </w:r>
      <w:r>
        <w:rPr>
          <w:spacing w:val="3"/>
          <w:sz w:val="24"/>
          <w:szCs w:val="24"/>
          <w:lang w:val="uk-UA"/>
        </w:rPr>
        <w:t xml:space="preserve"> </w:t>
      </w:r>
      <w:r>
        <w:rPr>
          <w:color w:val="000000"/>
          <w:spacing w:val="5"/>
          <w:sz w:val="24"/>
          <w:szCs w:val="24"/>
          <w:lang w:val="uk-UA"/>
        </w:rPr>
        <w:t>Навички</w:t>
      </w:r>
      <w:r>
        <w:rPr>
          <w:spacing w:val="3"/>
          <w:sz w:val="24"/>
          <w:szCs w:val="24"/>
          <w:lang w:val="uk-UA"/>
        </w:rPr>
        <w:t xml:space="preserve">  </w:t>
      </w:r>
      <w:r>
        <w:rPr>
          <w:color w:val="000000"/>
          <w:spacing w:val="5"/>
          <w:sz w:val="24"/>
          <w:szCs w:val="24"/>
          <w:lang w:val="uk-UA"/>
        </w:rPr>
        <w:t>використання</w:t>
      </w:r>
      <w:r>
        <w:rPr>
          <w:spacing w:val="3"/>
          <w:sz w:val="24"/>
          <w:szCs w:val="24"/>
          <w:lang w:val="uk-UA"/>
        </w:rPr>
        <w:t xml:space="preserve">  </w:t>
      </w:r>
      <w:r>
        <w:rPr>
          <w:color w:val="000000"/>
          <w:spacing w:val="6"/>
          <w:sz w:val="24"/>
          <w:szCs w:val="24"/>
          <w:lang w:val="uk-UA"/>
        </w:rPr>
        <w:t>інформаційних</w:t>
      </w:r>
      <w:r>
        <w:rPr>
          <w:spacing w:val="4"/>
          <w:sz w:val="24"/>
          <w:szCs w:val="24"/>
          <w:lang w:val="uk-UA"/>
        </w:rPr>
        <w:t xml:space="preserve">  </w:t>
      </w:r>
      <w:r>
        <w:rPr>
          <w:color w:val="000000"/>
          <w:spacing w:val="8"/>
          <w:sz w:val="24"/>
          <w:szCs w:val="24"/>
          <w:lang w:val="uk-UA"/>
        </w:rPr>
        <w:t>і</w:t>
      </w:r>
      <w:r>
        <w:rPr>
          <w:spacing w:val="3"/>
          <w:sz w:val="24"/>
          <w:szCs w:val="24"/>
          <w:lang w:val="uk-UA"/>
        </w:rPr>
        <w:t xml:space="preserve">  </w:t>
      </w:r>
      <w:r>
        <w:rPr>
          <w:color w:val="000000"/>
          <w:spacing w:val="5"/>
          <w:sz w:val="24"/>
          <w:szCs w:val="24"/>
          <w:lang w:val="uk-UA"/>
        </w:rPr>
        <w:t xml:space="preserve">комунікаційних </w:t>
      </w:r>
      <w:r>
        <w:rPr>
          <w:color w:val="000000"/>
          <w:spacing w:val="-2"/>
          <w:sz w:val="24"/>
          <w:szCs w:val="24"/>
          <w:lang w:val="uk-UA"/>
        </w:rPr>
        <w:t>технол</w:t>
      </w:r>
      <w:r>
        <w:rPr>
          <w:color w:val="000000"/>
          <w:sz w:val="24"/>
          <w:szCs w:val="24"/>
          <w:lang w:val="uk-UA"/>
        </w:rPr>
        <w:t>огій.</w:t>
      </w:r>
    </w:p>
    <w:p w14:paraId="17492B68" w14:textId="77777777" w:rsidR="00A52DC6" w:rsidRDefault="00000000">
      <w:pPr>
        <w:ind w:firstLine="284"/>
        <w:jc w:val="both"/>
        <w:rPr>
          <w:color w:val="000000"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ЗК</w:t>
      </w:r>
      <w:r>
        <w:rPr>
          <w:color w:val="000000"/>
          <w:sz w:val="24"/>
          <w:szCs w:val="24"/>
          <w:lang w:val="uk-UA"/>
        </w:rPr>
        <w:t xml:space="preserve"> 9.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Здатність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вчитися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і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оволодівати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сучасними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знаннями.</w:t>
      </w:r>
    </w:p>
    <w:p w14:paraId="6D12FFB5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ЗК12. Здатність генерувати нові ідеї (креативність).</w:t>
      </w:r>
    </w:p>
    <w:p w14:paraId="0CE8B52C" w14:textId="77777777" w:rsidR="00A52DC6" w:rsidRDefault="00000000">
      <w:pPr>
        <w:ind w:firstLine="284"/>
        <w:jc w:val="both"/>
        <w:rPr>
          <w:b/>
          <w:iCs/>
          <w:sz w:val="24"/>
          <w:szCs w:val="24"/>
          <w:lang w:val="uk-UA"/>
        </w:rPr>
      </w:pPr>
      <w:r>
        <w:rPr>
          <w:b/>
          <w:iCs/>
          <w:sz w:val="24"/>
          <w:szCs w:val="24"/>
          <w:lang w:val="uk-UA"/>
        </w:rPr>
        <w:t xml:space="preserve">Спеціальні компетентності: </w:t>
      </w:r>
    </w:p>
    <w:p w14:paraId="567B1A8C" w14:textId="77777777" w:rsidR="00A52DC6" w:rsidRDefault="00000000">
      <w:pPr>
        <w:ind w:firstLine="284"/>
        <w:jc w:val="both"/>
        <w:rPr>
          <w:color w:val="000000"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СК</w:t>
      </w:r>
      <w:r>
        <w:rPr>
          <w:color w:val="000000"/>
          <w:sz w:val="24"/>
          <w:szCs w:val="24"/>
          <w:lang w:val="uk-UA"/>
        </w:rPr>
        <w:t xml:space="preserve"> 2.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Здатність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аналізувати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результати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діяльності</w:t>
      </w:r>
      <w:r>
        <w:rPr>
          <w:spacing w:val="16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організації,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зіставляти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їх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факторами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впливу.</w:t>
      </w:r>
    </w:p>
    <w:p w14:paraId="4BB6443A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СК</w:t>
      </w:r>
      <w:r>
        <w:rPr>
          <w:color w:val="000000"/>
          <w:sz w:val="24"/>
          <w:szCs w:val="24"/>
          <w:lang w:val="uk-UA"/>
        </w:rPr>
        <w:t xml:space="preserve"> 3.</w:t>
      </w:r>
      <w:r>
        <w:rPr>
          <w:spacing w:val="6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Здатність</w:t>
      </w:r>
      <w:r>
        <w:rPr>
          <w:spacing w:val="7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визначати</w:t>
      </w:r>
      <w:r>
        <w:rPr>
          <w:spacing w:val="7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перспективи</w:t>
      </w:r>
      <w:r>
        <w:rPr>
          <w:spacing w:val="7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розвитку</w:t>
      </w:r>
      <w:r>
        <w:rPr>
          <w:spacing w:val="7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організації.</w:t>
      </w:r>
    </w:p>
    <w:p w14:paraId="2A6436F8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СК</w:t>
      </w:r>
      <w:r>
        <w:rPr>
          <w:color w:val="000000"/>
          <w:sz w:val="24"/>
          <w:szCs w:val="24"/>
          <w:lang w:val="uk-UA"/>
        </w:rPr>
        <w:t xml:space="preserve"> 4.</w:t>
      </w:r>
      <w:r>
        <w:rPr>
          <w:spacing w:val="7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Вміння</w:t>
      </w:r>
      <w:r>
        <w:rPr>
          <w:spacing w:val="7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визначати</w:t>
      </w:r>
      <w:r>
        <w:rPr>
          <w:spacing w:val="8"/>
          <w:sz w:val="24"/>
          <w:szCs w:val="24"/>
          <w:lang w:val="uk-UA"/>
        </w:rPr>
        <w:t xml:space="preserve">  </w:t>
      </w:r>
      <w:r>
        <w:rPr>
          <w:color w:val="000000"/>
          <w:sz w:val="24"/>
          <w:szCs w:val="24"/>
          <w:lang w:val="uk-UA"/>
        </w:rPr>
        <w:t>функціональні</w:t>
      </w:r>
      <w:r>
        <w:rPr>
          <w:spacing w:val="8"/>
          <w:sz w:val="24"/>
          <w:szCs w:val="24"/>
          <w:lang w:val="uk-UA"/>
        </w:rPr>
        <w:t xml:space="preserve">   </w:t>
      </w:r>
      <w:r>
        <w:rPr>
          <w:color w:val="000000"/>
          <w:sz w:val="24"/>
          <w:szCs w:val="24"/>
          <w:lang w:val="uk-UA"/>
        </w:rPr>
        <w:t>області</w:t>
      </w:r>
      <w:r>
        <w:rPr>
          <w:spacing w:val="7"/>
          <w:sz w:val="24"/>
          <w:szCs w:val="24"/>
          <w:lang w:val="uk-UA"/>
        </w:rPr>
        <w:t xml:space="preserve">   </w:t>
      </w:r>
      <w:r>
        <w:rPr>
          <w:color w:val="000000"/>
          <w:sz w:val="24"/>
          <w:szCs w:val="24"/>
          <w:lang w:val="uk-UA"/>
        </w:rPr>
        <w:t>організації</w:t>
      </w:r>
      <w:r>
        <w:rPr>
          <w:spacing w:val="8"/>
          <w:sz w:val="24"/>
          <w:szCs w:val="24"/>
          <w:lang w:val="uk-UA"/>
        </w:rPr>
        <w:t xml:space="preserve">   </w:t>
      </w:r>
      <w:r>
        <w:rPr>
          <w:color w:val="000000"/>
          <w:sz w:val="24"/>
          <w:szCs w:val="24"/>
          <w:lang w:val="uk-UA"/>
        </w:rPr>
        <w:t>та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зв’язки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між</w:t>
      </w:r>
      <w:r>
        <w:rPr>
          <w:spacing w:val="-12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ними.</w:t>
      </w:r>
    </w:p>
    <w:p w14:paraId="619D9006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СК</w:t>
      </w:r>
      <w:r>
        <w:rPr>
          <w:color w:val="000000"/>
          <w:spacing w:val="5"/>
          <w:sz w:val="24"/>
          <w:szCs w:val="24"/>
          <w:lang w:val="uk-UA"/>
        </w:rPr>
        <w:t xml:space="preserve"> 5.</w:t>
      </w:r>
      <w:r>
        <w:rPr>
          <w:spacing w:val="3"/>
          <w:sz w:val="24"/>
          <w:szCs w:val="24"/>
          <w:lang w:val="uk-UA"/>
        </w:rPr>
        <w:t xml:space="preserve"> </w:t>
      </w:r>
      <w:r>
        <w:rPr>
          <w:color w:val="000000"/>
          <w:spacing w:val="6"/>
          <w:sz w:val="24"/>
          <w:szCs w:val="24"/>
          <w:lang w:val="uk-UA"/>
        </w:rPr>
        <w:t>Здатність</w:t>
      </w:r>
      <w:r>
        <w:rPr>
          <w:spacing w:val="4"/>
          <w:sz w:val="24"/>
          <w:szCs w:val="24"/>
          <w:lang w:val="uk-UA"/>
        </w:rPr>
        <w:t xml:space="preserve"> </w:t>
      </w:r>
      <w:r>
        <w:rPr>
          <w:color w:val="000000"/>
          <w:spacing w:val="7"/>
          <w:sz w:val="24"/>
          <w:szCs w:val="24"/>
          <w:lang w:val="uk-UA"/>
        </w:rPr>
        <w:t>управляти</w:t>
      </w:r>
      <w:r>
        <w:rPr>
          <w:spacing w:val="4"/>
          <w:sz w:val="24"/>
          <w:szCs w:val="24"/>
          <w:lang w:val="uk-UA"/>
        </w:rPr>
        <w:t xml:space="preserve"> </w:t>
      </w:r>
      <w:r>
        <w:rPr>
          <w:color w:val="000000"/>
          <w:spacing w:val="7"/>
          <w:sz w:val="24"/>
          <w:szCs w:val="24"/>
          <w:lang w:val="uk-UA"/>
        </w:rPr>
        <w:t>організацією</w:t>
      </w:r>
      <w:r>
        <w:rPr>
          <w:spacing w:val="3"/>
          <w:sz w:val="24"/>
          <w:szCs w:val="24"/>
          <w:lang w:val="uk-UA"/>
        </w:rPr>
        <w:t xml:space="preserve"> </w:t>
      </w:r>
      <w:r>
        <w:rPr>
          <w:color w:val="000000"/>
          <w:spacing w:val="8"/>
          <w:sz w:val="24"/>
          <w:szCs w:val="24"/>
          <w:lang w:val="uk-UA"/>
        </w:rPr>
        <w:t>та</w:t>
      </w:r>
      <w:r>
        <w:rPr>
          <w:spacing w:val="4"/>
          <w:sz w:val="24"/>
          <w:szCs w:val="24"/>
          <w:lang w:val="uk-UA"/>
        </w:rPr>
        <w:t xml:space="preserve"> </w:t>
      </w:r>
      <w:r>
        <w:rPr>
          <w:color w:val="000000"/>
          <w:spacing w:val="4"/>
          <w:sz w:val="24"/>
          <w:szCs w:val="24"/>
          <w:lang w:val="uk-UA"/>
        </w:rPr>
        <w:t>її</w:t>
      </w:r>
      <w:r>
        <w:rPr>
          <w:spacing w:val="4"/>
          <w:sz w:val="24"/>
          <w:szCs w:val="24"/>
          <w:lang w:val="uk-UA"/>
        </w:rPr>
        <w:t xml:space="preserve"> </w:t>
      </w:r>
      <w:r>
        <w:rPr>
          <w:color w:val="000000"/>
          <w:spacing w:val="6"/>
          <w:sz w:val="24"/>
          <w:szCs w:val="24"/>
          <w:lang w:val="uk-UA"/>
        </w:rPr>
        <w:t>підрозділами</w:t>
      </w:r>
      <w:r>
        <w:rPr>
          <w:spacing w:val="3"/>
          <w:sz w:val="24"/>
          <w:szCs w:val="24"/>
          <w:lang w:val="uk-UA"/>
        </w:rPr>
        <w:t xml:space="preserve"> </w:t>
      </w:r>
      <w:r>
        <w:rPr>
          <w:color w:val="000000"/>
          <w:spacing w:val="9"/>
          <w:sz w:val="24"/>
          <w:szCs w:val="24"/>
          <w:lang w:val="uk-UA"/>
        </w:rPr>
        <w:t>через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реалізацію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функцій</w:t>
      </w:r>
      <w:r>
        <w:rPr>
          <w:spacing w:val="-16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менеджменту.</w:t>
      </w:r>
    </w:p>
    <w:p w14:paraId="74AB1E67" w14:textId="77777777" w:rsidR="00A52DC6" w:rsidRDefault="00000000">
      <w:pPr>
        <w:tabs>
          <w:tab w:val="left" w:pos="2005"/>
          <w:tab w:val="left" w:pos="3422"/>
          <w:tab w:val="left" w:pos="4118"/>
          <w:tab w:val="left" w:pos="6600"/>
        </w:tabs>
        <w:ind w:firstLine="284"/>
        <w:jc w:val="both"/>
        <w:rPr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СК</w:t>
      </w:r>
      <w:r>
        <w:rPr>
          <w:color w:val="000000"/>
          <w:spacing w:val="3"/>
          <w:sz w:val="24"/>
          <w:szCs w:val="24"/>
          <w:lang w:val="uk-UA"/>
        </w:rPr>
        <w:t xml:space="preserve"> 7.</w:t>
      </w:r>
      <w:r>
        <w:rPr>
          <w:spacing w:val="6"/>
          <w:sz w:val="24"/>
          <w:szCs w:val="24"/>
          <w:lang w:val="uk-UA"/>
        </w:rPr>
        <w:t xml:space="preserve"> </w:t>
      </w:r>
      <w:r>
        <w:rPr>
          <w:color w:val="000000"/>
          <w:spacing w:val="4"/>
          <w:sz w:val="24"/>
          <w:szCs w:val="24"/>
          <w:lang w:val="uk-UA"/>
        </w:rPr>
        <w:t>Здатність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pacing w:val="-1"/>
          <w:sz w:val="24"/>
          <w:szCs w:val="24"/>
          <w:lang w:val="uk-UA"/>
        </w:rPr>
        <w:t>обирати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та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pacing w:val="-1"/>
          <w:sz w:val="24"/>
          <w:szCs w:val="24"/>
          <w:lang w:val="uk-UA"/>
        </w:rPr>
        <w:t xml:space="preserve">використовувати </w:t>
      </w:r>
      <w:r>
        <w:rPr>
          <w:color w:val="000000"/>
          <w:spacing w:val="-2"/>
          <w:sz w:val="24"/>
          <w:szCs w:val="24"/>
          <w:lang w:val="uk-UA"/>
        </w:rPr>
        <w:t>сучасний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pacing w:val="-1"/>
          <w:sz w:val="24"/>
          <w:szCs w:val="24"/>
          <w:lang w:val="uk-UA"/>
        </w:rPr>
        <w:t>інструментарій</w:t>
      </w:r>
      <w:r>
        <w:rPr>
          <w:sz w:val="24"/>
          <w:szCs w:val="24"/>
          <w:lang w:val="uk-UA"/>
        </w:rPr>
        <w:t xml:space="preserve"> </w:t>
      </w:r>
      <w:proofErr w:type="spellStart"/>
      <w:r>
        <w:rPr>
          <w:color w:val="000000"/>
          <w:sz w:val="24"/>
          <w:szCs w:val="24"/>
          <w:lang w:val="uk-UA"/>
        </w:rPr>
        <w:t>менеджменту</w:t>
      </w:r>
      <w:r>
        <w:rPr>
          <w:sz w:val="24"/>
          <w:szCs w:val="24"/>
          <w:lang w:val="uk-UA"/>
        </w:rPr>
        <w:t>в</w:t>
      </w:r>
      <w:proofErr w:type="spellEnd"/>
      <w:r>
        <w:rPr>
          <w:sz w:val="24"/>
          <w:szCs w:val="24"/>
          <w:lang w:val="uk-UA"/>
        </w:rPr>
        <w:t xml:space="preserve"> бізнесі.</w:t>
      </w:r>
    </w:p>
    <w:p w14:paraId="63BA48A8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СК</w:t>
      </w:r>
      <w:r>
        <w:rPr>
          <w:color w:val="000000"/>
          <w:spacing w:val="3"/>
          <w:sz w:val="24"/>
          <w:szCs w:val="24"/>
          <w:lang w:val="uk-UA"/>
        </w:rPr>
        <w:t xml:space="preserve"> 8.</w:t>
      </w:r>
      <w:r>
        <w:rPr>
          <w:spacing w:val="2"/>
          <w:sz w:val="24"/>
          <w:szCs w:val="24"/>
          <w:lang w:val="uk-UA"/>
        </w:rPr>
        <w:t xml:space="preserve"> </w:t>
      </w:r>
      <w:r>
        <w:rPr>
          <w:color w:val="000000"/>
          <w:spacing w:val="6"/>
          <w:sz w:val="24"/>
          <w:szCs w:val="24"/>
          <w:lang w:val="uk-UA"/>
        </w:rPr>
        <w:t>Зд</w:t>
      </w:r>
      <w:r>
        <w:rPr>
          <w:color w:val="000000"/>
          <w:spacing w:val="4"/>
          <w:sz w:val="24"/>
          <w:szCs w:val="24"/>
          <w:lang w:val="uk-UA"/>
        </w:rPr>
        <w:t>атність</w:t>
      </w:r>
      <w:r>
        <w:rPr>
          <w:spacing w:val="2"/>
          <w:sz w:val="24"/>
          <w:szCs w:val="24"/>
          <w:lang w:val="uk-UA"/>
        </w:rPr>
        <w:t xml:space="preserve">  </w:t>
      </w:r>
      <w:r>
        <w:rPr>
          <w:color w:val="000000"/>
          <w:spacing w:val="5"/>
          <w:sz w:val="24"/>
          <w:szCs w:val="24"/>
          <w:lang w:val="uk-UA"/>
        </w:rPr>
        <w:t>планувати</w:t>
      </w:r>
      <w:r>
        <w:rPr>
          <w:spacing w:val="3"/>
          <w:sz w:val="24"/>
          <w:szCs w:val="24"/>
          <w:lang w:val="uk-UA"/>
        </w:rPr>
        <w:t xml:space="preserve">  </w:t>
      </w:r>
      <w:r>
        <w:rPr>
          <w:color w:val="000000"/>
          <w:spacing w:val="4"/>
          <w:sz w:val="24"/>
          <w:szCs w:val="24"/>
          <w:lang w:val="uk-UA"/>
        </w:rPr>
        <w:t>діяльність</w:t>
      </w:r>
      <w:r>
        <w:rPr>
          <w:spacing w:val="3"/>
          <w:sz w:val="24"/>
          <w:szCs w:val="24"/>
          <w:lang w:val="uk-UA"/>
        </w:rPr>
        <w:t xml:space="preserve">  </w:t>
      </w:r>
      <w:r>
        <w:rPr>
          <w:color w:val="000000"/>
          <w:spacing w:val="5"/>
          <w:sz w:val="24"/>
          <w:szCs w:val="24"/>
          <w:lang w:val="uk-UA"/>
        </w:rPr>
        <w:t>організації</w:t>
      </w:r>
      <w:r>
        <w:rPr>
          <w:spacing w:val="2"/>
          <w:sz w:val="24"/>
          <w:szCs w:val="24"/>
          <w:lang w:val="uk-UA"/>
        </w:rPr>
        <w:t xml:space="preserve">  </w:t>
      </w:r>
      <w:r>
        <w:rPr>
          <w:color w:val="000000"/>
          <w:spacing w:val="5"/>
          <w:sz w:val="24"/>
          <w:szCs w:val="24"/>
          <w:lang w:val="uk-UA"/>
        </w:rPr>
        <w:t>та</w:t>
      </w:r>
      <w:r>
        <w:rPr>
          <w:spacing w:val="3"/>
          <w:sz w:val="24"/>
          <w:szCs w:val="24"/>
          <w:lang w:val="uk-UA"/>
        </w:rPr>
        <w:t xml:space="preserve">  </w:t>
      </w:r>
      <w:r>
        <w:rPr>
          <w:color w:val="000000"/>
          <w:spacing w:val="5"/>
          <w:sz w:val="24"/>
          <w:szCs w:val="24"/>
          <w:lang w:val="uk-UA"/>
        </w:rPr>
        <w:t xml:space="preserve">управляти </w:t>
      </w:r>
      <w:r>
        <w:rPr>
          <w:color w:val="000000"/>
          <w:spacing w:val="-2"/>
          <w:sz w:val="24"/>
          <w:szCs w:val="24"/>
          <w:lang w:val="uk-UA"/>
        </w:rPr>
        <w:t>часо</w:t>
      </w:r>
      <w:r>
        <w:rPr>
          <w:color w:val="000000"/>
          <w:spacing w:val="-1"/>
          <w:sz w:val="24"/>
          <w:szCs w:val="24"/>
          <w:lang w:val="uk-UA"/>
        </w:rPr>
        <w:t>м.</w:t>
      </w:r>
    </w:p>
    <w:p w14:paraId="7C823CF4" w14:textId="77777777" w:rsidR="00A52DC6" w:rsidRDefault="00000000">
      <w:pPr>
        <w:tabs>
          <w:tab w:val="left" w:pos="806"/>
          <w:tab w:val="left" w:pos="3898"/>
          <w:tab w:val="left" w:pos="6503"/>
        </w:tabs>
        <w:ind w:firstLine="284"/>
        <w:jc w:val="both"/>
        <w:rPr>
          <w:color w:val="000000"/>
          <w:sz w:val="24"/>
          <w:szCs w:val="24"/>
          <w:lang w:val="uk-UA"/>
        </w:rPr>
      </w:pPr>
      <w:r>
        <w:rPr>
          <w:iCs/>
          <w:sz w:val="24"/>
          <w:szCs w:val="24"/>
          <w:lang w:val="uk-UA"/>
        </w:rPr>
        <w:t>СК</w:t>
      </w:r>
      <w:r>
        <w:rPr>
          <w:color w:val="000000"/>
          <w:spacing w:val="1"/>
          <w:sz w:val="24"/>
          <w:szCs w:val="24"/>
          <w:lang w:val="uk-UA"/>
        </w:rPr>
        <w:t xml:space="preserve"> 11.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pacing w:val="3"/>
          <w:sz w:val="24"/>
          <w:szCs w:val="24"/>
          <w:lang w:val="uk-UA"/>
        </w:rPr>
        <w:t>Здатність</w:t>
      </w:r>
      <w:r>
        <w:rPr>
          <w:spacing w:val="1"/>
          <w:sz w:val="24"/>
          <w:szCs w:val="24"/>
          <w:lang w:val="uk-UA"/>
        </w:rPr>
        <w:t xml:space="preserve"> </w:t>
      </w:r>
      <w:r>
        <w:rPr>
          <w:color w:val="000000"/>
          <w:spacing w:val="4"/>
          <w:sz w:val="24"/>
          <w:szCs w:val="24"/>
          <w:lang w:val="uk-UA"/>
        </w:rPr>
        <w:t>створювати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pacing w:val="3"/>
          <w:sz w:val="24"/>
          <w:szCs w:val="24"/>
          <w:lang w:val="uk-UA"/>
        </w:rPr>
        <w:t>та</w:t>
      </w:r>
      <w:r>
        <w:rPr>
          <w:spacing w:val="2"/>
          <w:sz w:val="24"/>
          <w:szCs w:val="24"/>
          <w:lang w:val="uk-UA"/>
        </w:rPr>
        <w:t xml:space="preserve"> </w:t>
      </w:r>
      <w:r>
        <w:rPr>
          <w:color w:val="000000"/>
          <w:spacing w:val="4"/>
          <w:sz w:val="24"/>
          <w:szCs w:val="24"/>
          <w:lang w:val="uk-UA"/>
        </w:rPr>
        <w:t xml:space="preserve">організовувати </w:t>
      </w:r>
      <w:r>
        <w:rPr>
          <w:color w:val="000000"/>
          <w:spacing w:val="-1"/>
          <w:sz w:val="24"/>
          <w:szCs w:val="24"/>
          <w:lang w:val="uk-UA"/>
        </w:rPr>
        <w:t xml:space="preserve">ефективні </w:t>
      </w:r>
      <w:r>
        <w:rPr>
          <w:color w:val="000000"/>
          <w:sz w:val="24"/>
          <w:szCs w:val="24"/>
          <w:lang w:val="uk-UA"/>
        </w:rPr>
        <w:t>комунікації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в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процесі</w:t>
      </w:r>
      <w:r>
        <w:rPr>
          <w:spacing w:val="-13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управління бізнесом.</w:t>
      </w:r>
    </w:p>
    <w:p w14:paraId="2B695A5F" w14:textId="77777777" w:rsidR="00A52DC6" w:rsidRDefault="00000000">
      <w:pPr>
        <w:tabs>
          <w:tab w:val="left" w:pos="806"/>
          <w:tab w:val="left" w:pos="3898"/>
          <w:tab w:val="left" w:pos="6503"/>
        </w:tabs>
        <w:ind w:firstLine="284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СК 16. </w:t>
      </w:r>
      <w:r>
        <w:rPr>
          <w:sz w:val="24"/>
          <w:szCs w:val="24"/>
          <w:lang w:val="uk-UA"/>
        </w:rPr>
        <w:t>Здатність стратегічно мислити, формулювати бізнес-ідеї, управляти інвестиціями, організовувати власну підприємницьку діяльність соціально відповідального бізнесу.</w:t>
      </w:r>
    </w:p>
    <w:p w14:paraId="03BCC090" w14:textId="77777777" w:rsidR="00A52DC6" w:rsidRDefault="00000000">
      <w:pPr>
        <w:ind w:firstLine="341"/>
        <w:jc w:val="both"/>
        <w:rPr>
          <w:b/>
          <w:iCs/>
          <w:sz w:val="24"/>
          <w:szCs w:val="24"/>
        </w:rPr>
      </w:pPr>
      <w:proofErr w:type="spellStart"/>
      <w:r>
        <w:rPr>
          <w:b/>
          <w:iCs/>
          <w:sz w:val="24"/>
          <w:szCs w:val="24"/>
        </w:rPr>
        <w:t>Результати</w:t>
      </w:r>
      <w:proofErr w:type="spellEnd"/>
      <w:r>
        <w:rPr>
          <w:b/>
          <w:iCs/>
          <w:sz w:val="24"/>
          <w:szCs w:val="24"/>
        </w:rPr>
        <w:t xml:space="preserve"> </w:t>
      </w:r>
      <w:proofErr w:type="spellStart"/>
      <w:r>
        <w:rPr>
          <w:b/>
          <w:iCs/>
          <w:sz w:val="24"/>
          <w:szCs w:val="24"/>
        </w:rPr>
        <w:t>навчання</w:t>
      </w:r>
      <w:proofErr w:type="spellEnd"/>
      <w:r>
        <w:rPr>
          <w:b/>
          <w:iCs/>
          <w:sz w:val="24"/>
          <w:szCs w:val="24"/>
        </w:rPr>
        <w:t>:</w:t>
      </w:r>
    </w:p>
    <w:p w14:paraId="7B3403D0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РН6.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Виявляти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навички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пошуку,</w:t>
      </w:r>
      <w:r>
        <w:rPr>
          <w:spacing w:val="6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збирання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та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аналізу</w:t>
      </w:r>
      <w:r>
        <w:rPr>
          <w:spacing w:val="5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інформації,</w:t>
      </w:r>
      <w:r>
        <w:rPr>
          <w:spacing w:val="6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розрахунку показників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для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обґрунтування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управлінських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рішень.</w:t>
      </w:r>
    </w:p>
    <w:p w14:paraId="158348E9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РН7.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Виявляти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навички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організаційного</w:t>
      </w:r>
      <w:r>
        <w:rPr>
          <w:spacing w:val="12"/>
          <w:sz w:val="24"/>
          <w:szCs w:val="24"/>
          <w:lang w:val="uk-UA"/>
        </w:rPr>
        <w:t xml:space="preserve"> </w:t>
      </w:r>
      <w:proofErr w:type="spellStart"/>
      <w:r>
        <w:rPr>
          <w:color w:val="000000"/>
          <w:sz w:val="24"/>
          <w:szCs w:val="24"/>
          <w:lang w:val="uk-UA"/>
        </w:rPr>
        <w:t>проектування</w:t>
      </w:r>
      <w:proofErr w:type="spellEnd"/>
      <w:r>
        <w:rPr>
          <w:color w:val="000000"/>
          <w:sz w:val="24"/>
          <w:szCs w:val="24"/>
          <w:lang w:val="uk-UA"/>
        </w:rPr>
        <w:t>.</w:t>
      </w:r>
    </w:p>
    <w:p w14:paraId="6890E058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РН</w:t>
      </w:r>
      <w:r>
        <w:rPr>
          <w:color w:val="000000"/>
          <w:spacing w:val="2"/>
          <w:sz w:val="24"/>
          <w:szCs w:val="24"/>
          <w:lang w:val="uk-UA"/>
        </w:rPr>
        <w:t>8.</w:t>
      </w:r>
      <w:r>
        <w:rPr>
          <w:spacing w:val="2"/>
          <w:sz w:val="24"/>
          <w:szCs w:val="24"/>
          <w:lang w:val="uk-UA"/>
        </w:rPr>
        <w:t xml:space="preserve"> </w:t>
      </w:r>
      <w:r>
        <w:rPr>
          <w:color w:val="000000"/>
          <w:spacing w:val="2"/>
          <w:sz w:val="24"/>
          <w:szCs w:val="24"/>
          <w:lang w:val="uk-UA"/>
        </w:rPr>
        <w:t>Застосовувати</w:t>
      </w:r>
      <w:r>
        <w:rPr>
          <w:spacing w:val="3"/>
          <w:sz w:val="24"/>
          <w:szCs w:val="24"/>
          <w:lang w:val="uk-UA"/>
        </w:rPr>
        <w:t xml:space="preserve"> </w:t>
      </w:r>
      <w:r>
        <w:rPr>
          <w:color w:val="000000"/>
          <w:spacing w:val="5"/>
          <w:sz w:val="24"/>
          <w:szCs w:val="24"/>
          <w:lang w:val="uk-UA"/>
        </w:rPr>
        <w:t>методи</w:t>
      </w:r>
      <w:r>
        <w:rPr>
          <w:spacing w:val="3"/>
          <w:sz w:val="24"/>
          <w:szCs w:val="24"/>
          <w:lang w:val="uk-UA"/>
        </w:rPr>
        <w:t xml:space="preserve"> </w:t>
      </w:r>
      <w:r>
        <w:rPr>
          <w:color w:val="000000"/>
          <w:spacing w:val="3"/>
          <w:sz w:val="24"/>
          <w:szCs w:val="24"/>
          <w:lang w:val="uk-UA"/>
        </w:rPr>
        <w:t>менеджменту</w:t>
      </w:r>
      <w:r>
        <w:rPr>
          <w:spacing w:val="2"/>
          <w:sz w:val="24"/>
          <w:szCs w:val="24"/>
          <w:lang w:val="uk-UA"/>
        </w:rPr>
        <w:t xml:space="preserve"> </w:t>
      </w:r>
      <w:r>
        <w:rPr>
          <w:color w:val="000000"/>
          <w:spacing w:val="4"/>
          <w:sz w:val="24"/>
          <w:szCs w:val="24"/>
          <w:lang w:val="uk-UA"/>
        </w:rPr>
        <w:t>для</w:t>
      </w:r>
      <w:r>
        <w:rPr>
          <w:spacing w:val="3"/>
          <w:sz w:val="24"/>
          <w:szCs w:val="24"/>
          <w:lang w:val="uk-UA"/>
        </w:rPr>
        <w:t xml:space="preserve"> </w:t>
      </w:r>
      <w:r>
        <w:rPr>
          <w:color w:val="000000"/>
          <w:spacing w:val="3"/>
          <w:sz w:val="24"/>
          <w:szCs w:val="24"/>
          <w:lang w:val="uk-UA"/>
        </w:rPr>
        <w:t>забезпечення</w:t>
      </w:r>
      <w:r>
        <w:rPr>
          <w:spacing w:val="2"/>
          <w:sz w:val="24"/>
          <w:szCs w:val="24"/>
          <w:lang w:val="uk-UA"/>
        </w:rPr>
        <w:t xml:space="preserve"> </w:t>
      </w:r>
      <w:r>
        <w:rPr>
          <w:color w:val="000000"/>
          <w:spacing w:val="3"/>
          <w:sz w:val="24"/>
          <w:szCs w:val="24"/>
          <w:lang w:val="uk-UA"/>
        </w:rPr>
        <w:t>ефективності</w:t>
      </w:r>
      <w:r>
        <w:rPr>
          <w:spacing w:val="3"/>
          <w:sz w:val="24"/>
          <w:szCs w:val="24"/>
          <w:lang w:val="uk-UA"/>
        </w:rPr>
        <w:t xml:space="preserve"> </w:t>
      </w:r>
      <w:r>
        <w:rPr>
          <w:color w:val="000000"/>
          <w:spacing w:val="2"/>
          <w:sz w:val="24"/>
          <w:szCs w:val="24"/>
          <w:lang w:val="uk-UA"/>
        </w:rPr>
        <w:t xml:space="preserve">діяльності </w:t>
      </w:r>
      <w:r>
        <w:rPr>
          <w:color w:val="000000"/>
          <w:sz w:val="24"/>
          <w:szCs w:val="24"/>
          <w:lang w:val="uk-UA"/>
        </w:rPr>
        <w:t>організації</w:t>
      </w:r>
      <w:r>
        <w:rPr>
          <w:color w:val="000000"/>
          <w:spacing w:val="-1"/>
          <w:sz w:val="24"/>
          <w:szCs w:val="24"/>
          <w:lang w:val="uk-UA"/>
        </w:rPr>
        <w:t>.</w:t>
      </w:r>
    </w:p>
    <w:p w14:paraId="18FB77AC" w14:textId="77777777" w:rsidR="00A52DC6" w:rsidRDefault="00000000">
      <w:pPr>
        <w:ind w:firstLine="284"/>
        <w:jc w:val="both"/>
        <w:rPr>
          <w:color w:val="000000"/>
          <w:spacing w:val="4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РН9.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Демонструвати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навички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взаємодії,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лідерства,</w:t>
      </w:r>
      <w:r>
        <w:rPr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командної</w:t>
      </w:r>
      <w:r>
        <w:rPr>
          <w:spacing w:val="12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роботи.</w:t>
      </w:r>
    </w:p>
    <w:p w14:paraId="022AC3F3" w14:textId="77777777" w:rsidR="00A52DC6" w:rsidRDefault="00000000">
      <w:pPr>
        <w:ind w:firstLine="284"/>
        <w:jc w:val="both"/>
        <w:rPr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РН18.</w:t>
      </w:r>
      <w:r>
        <w:rPr>
          <w:sz w:val="24"/>
          <w:szCs w:val="24"/>
          <w:lang w:val="uk-UA"/>
        </w:rPr>
        <w:t xml:space="preserve"> Демонструвати навички аналізу результативності управління операційною, маркетинговою, зовнішньоекономічною діяльністю підприємства, обґрунтовувати напрями його перспективного розвитку для підготовки та представлення аналітичних звітів.</w:t>
      </w:r>
    </w:p>
    <w:p w14:paraId="3DABF92D" w14:textId="77777777" w:rsidR="00A52DC6" w:rsidRDefault="00000000">
      <w:pPr>
        <w:ind w:firstLine="284"/>
        <w:jc w:val="both"/>
        <w:rPr>
          <w:iCs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РН</w:t>
      </w:r>
      <w:r>
        <w:rPr>
          <w:sz w:val="24"/>
          <w:szCs w:val="24"/>
          <w:lang w:val="uk-UA"/>
        </w:rPr>
        <w:t>19. Демонструвати здатність ініціювати, розробляти та реалізовувати бізнес-проєкти й стартапи, використовуючи принципи проєктного менеджменту, методи стратегічного аналізу та бізнес-аналітики для забезпечення конкурентоспроможності організації.</w:t>
      </w:r>
    </w:p>
    <w:tbl>
      <w:tblPr>
        <w:tblpPr w:leftFromText="180" w:rightFromText="180" w:vertAnchor="text" w:horzAnchor="margin" w:tblpY="441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955"/>
        <w:gridCol w:w="4017"/>
        <w:gridCol w:w="683"/>
        <w:gridCol w:w="683"/>
        <w:gridCol w:w="730"/>
        <w:gridCol w:w="3122"/>
      </w:tblGrid>
      <w:tr w:rsidR="00A52DC6" w14:paraId="7F536677" w14:textId="77777777">
        <w:trPr>
          <w:trHeight w:val="303"/>
        </w:trPr>
        <w:tc>
          <w:tcPr>
            <w:tcW w:w="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82FA29" w14:textId="77777777" w:rsidR="00A52DC6" w:rsidRDefault="00000000">
            <w:pPr>
              <w:jc w:val="both"/>
              <w:rPr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№</w:t>
            </w:r>
          </w:p>
        </w:tc>
        <w:tc>
          <w:tcPr>
            <w:tcW w:w="41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3B3F7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Назва теми</w:t>
            </w:r>
          </w:p>
        </w:tc>
        <w:tc>
          <w:tcPr>
            <w:tcW w:w="53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BBFA1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К-сть годин, з них:</w:t>
            </w:r>
          </w:p>
        </w:tc>
      </w:tr>
      <w:tr w:rsidR="00A52DC6" w14:paraId="00434CD4" w14:textId="77777777">
        <w:trPr>
          <w:trHeight w:val="1281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EED06" w14:textId="77777777" w:rsidR="00A52DC6" w:rsidRDefault="00A52DC6">
            <w:pPr>
              <w:snapToGrid w:val="0"/>
              <w:jc w:val="both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41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7DA85" w14:textId="77777777" w:rsidR="00A52DC6" w:rsidRDefault="00A52DC6">
            <w:pPr>
              <w:snapToGrid w:val="0"/>
              <w:jc w:val="both"/>
              <w:rPr>
                <w:b/>
                <w:bCs/>
                <w:sz w:val="24"/>
                <w:szCs w:val="24"/>
                <w:lang w:val="uk-UA"/>
              </w:rPr>
            </w:pP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26F6E3E7" w14:textId="77777777" w:rsidR="00A52DC6" w:rsidRDefault="00000000">
            <w:pPr>
              <w:pStyle w:val="aa"/>
              <w:keepNext/>
              <w:tabs>
                <w:tab w:val="center" w:pos="4153"/>
                <w:tab w:val="right" w:pos="8306"/>
              </w:tabs>
              <w:jc w:val="both"/>
              <w:rPr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Лекції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6891E89C" w14:textId="77777777" w:rsidR="00A52DC6" w:rsidRDefault="00000000">
            <w:pPr>
              <w:pStyle w:val="aa"/>
              <w:keepNext/>
              <w:tabs>
                <w:tab w:val="center" w:pos="4153"/>
                <w:tab w:val="right" w:pos="8306"/>
              </w:tabs>
              <w:jc w:val="both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 xml:space="preserve">Семінарські </w:t>
            </w:r>
            <w:proofErr w:type="spellStart"/>
            <w:r>
              <w:rPr>
                <w:b/>
                <w:bCs/>
                <w:sz w:val="22"/>
                <w:szCs w:val="22"/>
                <w:lang w:val="uk-UA"/>
              </w:rPr>
              <w:t>зан</w:t>
            </w:r>
            <w:proofErr w:type="spellEnd"/>
            <w:r>
              <w:rPr>
                <w:b/>
                <w:bCs/>
                <w:sz w:val="22"/>
                <w:szCs w:val="22"/>
                <w:lang w:val="uk-UA"/>
              </w:rPr>
              <w:t>.</w:t>
            </w:r>
          </w:p>
          <w:p w14:paraId="4095A4C1" w14:textId="77777777" w:rsidR="00A52DC6" w:rsidRDefault="00A52DC6">
            <w:pPr>
              <w:jc w:val="both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47DE5229" w14:textId="77777777" w:rsidR="00A52DC6" w:rsidRDefault="00000000">
            <w:pPr>
              <w:pStyle w:val="aa"/>
              <w:keepNext/>
              <w:tabs>
                <w:tab w:val="center" w:pos="4153"/>
                <w:tab w:val="right" w:pos="8306"/>
              </w:tabs>
              <w:jc w:val="both"/>
              <w:rPr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Самостійна робота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2C4C3" w14:textId="77777777" w:rsidR="00A52DC6" w:rsidRDefault="00000000">
            <w:pPr>
              <w:pStyle w:val="aa"/>
              <w:keepNext/>
              <w:tabs>
                <w:tab w:val="center" w:pos="4153"/>
                <w:tab w:val="right" w:pos="8306"/>
              </w:tabs>
              <w:spacing w:line="276" w:lineRule="auto"/>
              <w:jc w:val="both"/>
              <w:rPr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>Методи навчання/методи оцінювання</w:t>
            </w:r>
          </w:p>
        </w:tc>
      </w:tr>
      <w:tr w:rsidR="00A52DC6" w14:paraId="2161056E" w14:textId="77777777">
        <w:trPr>
          <w:trHeight w:val="325"/>
        </w:trPr>
        <w:tc>
          <w:tcPr>
            <w:tcW w:w="7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E70848" w14:textId="77777777" w:rsidR="00A52DC6" w:rsidRDefault="00000000">
            <w:pPr>
              <w:ind w:firstLine="450"/>
              <w:jc w:val="center"/>
              <w:rPr>
                <w:b/>
                <w:sz w:val="22"/>
                <w:szCs w:val="22"/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lastRenderedPageBreak/>
              <w:t>5 семестр</w:t>
            </w:r>
          </w:p>
          <w:p w14:paraId="2A356C87" w14:textId="77777777" w:rsidR="00A52DC6" w:rsidRDefault="00000000">
            <w:pPr>
              <w:jc w:val="both"/>
              <w:rPr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Змістовний модуль 1.</w:t>
            </w:r>
            <w:r>
              <w:rPr>
                <w:b/>
                <w:sz w:val="22"/>
                <w:szCs w:val="22"/>
                <w:lang w:val="uk-UA"/>
              </w:rPr>
              <w:t xml:space="preserve"> </w:t>
            </w:r>
            <w:r>
              <w:rPr>
                <w:lang w:val="uk-UA"/>
              </w:rPr>
              <w:t xml:space="preserve"> </w:t>
            </w:r>
            <w:r>
              <w:rPr>
                <w:b/>
                <w:sz w:val="24"/>
                <w:szCs w:val="24"/>
                <w:lang w:val="uk-UA"/>
              </w:rPr>
              <w:t>Основи бізнес-планування та підприємницької діяльності</w:t>
            </w:r>
          </w:p>
        </w:tc>
        <w:tc>
          <w:tcPr>
            <w:tcW w:w="31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914C03" w14:textId="77777777" w:rsidR="00A52DC6" w:rsidRDefault="00000000">
            <w:pPr>
              <w:snapToGrid w:val="0"/>
              <w:jc w:val="both"/>
              <w:rPr>
                <w:b/>
                <w:bCs/>
                <w:sz w:val="22"/>
                <w:szCs w:val="22"/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Методи навчання:</w:t>
            </w:r>
            <w:r>
              <w:rPr>
                <w:bCs/>
                <w:sz w:val="22"/>
                <w:szCs w:val="22"/>
                <w:lang w:val="uk-UA"/>
              </w:rPr>
              <w:t xml:space="preserve"> словесні (навчальна лекція; бесіда; навчальна дискусія); індуктивний метод; дедуктивний метод; </w:t>
            </w:r>
            <w:proofErr w:type="spellStart"/>
            <w:r>
              <w:rPr>
                <w:bCs/>
                <w:sz w:val="22"/>
                <w:szCs w:val="22"/>
                <w:lang w:val="uk-UA"/>
              </w:rPr>
              <w:t>традуктивний</w:t>
            </w:r>
            <w:proofErr w:type="spellEnd"/>
            <w:r>
              <w:rPr>
                <w:bCs/>
                <w:sz w:val="22"/>
                <w:szCs w:val="22"/>
                <w:lang w:val="uk-UA"/>
              </w:rPr>
              <w:t xml:space="preserve"> метод; аналітичний; синтетичний; </w:t>
            </w:r>
            <w:proofErr w:type="spellStart"/>
            <w:r>
              <w:rPr>
                <w:bCs/>
                <w:sz w:val="22"/>
                <w:szCs w:val="22"/>
                <w:lang w:val="uk-UA"/>
              </w:rPr>
              <w:t>пояснювально</w:t>
            </w:r>
            <w:proofErr w:type="spellEnd"/>
            <w:r>
              <w:rPr>
                <w:bCs/>
                <w:sz w:val="22"/>
                <w:szCs w:val="22"/>
                <w:lang w:val="uk-UA"/>
              </w:rPr>
              <w:t>-ілюстративний;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</w:t>
            </w:r>
            <w:proofErr w:type="spellStart"/>
            <w:r>
              <w:rPr>
                <w:bCs/>
                <w:sz w:val="22"/>
                <w:szCs w:val="22"/>
                <w:lang w:val="uk-UA"/>
              </w:rPr>
              <w:t>компетентнісний</w:t>
            </w:r>
            <w:proofErr w:type="spellEnd"/>
            <w:r>
              <w:rPr>
                <w:bCs/>
                <w:sz w:val="22"/>
                <w:szCs w:val="22"/>
                <w:lang w:val="uk-UA"/>
              </w:rPr>
              <w:t>; проєктно-дослідницький); кейс-метод.</w:t>
            </w:r>
          </w:p>
          <w:p w14:paraId="071DE82F" w14:textId="77777777" w:rsidR="00A52DC6" w:rsidRDefault="00000000">
            <w:pPr>
              <w:snapToGrid w:val="0"/>
              <w:jc w:val="both"/>
              <w:rPr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Методи оцінювання:</w:t>
            </w:r>
            <w:r>
              <w:rPr>
                <w:bCs/>
                <w:sz w:val="22"/>
                <w:szCs w:val="22"/>
                <w:lang w:val="uk-UA"/>
              </w:rPr>
              <w:t xml:space="preserve"> усний контроль (усне опитування, оцінювання участі у дискусіях, інших інтерактивних методах навчання); письмовий контроль (контрольні, самостійні роботи, реферати); 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A52DC6" w14:paraId="7D80181F" w14:textId="77777777">
        <w:trPr>
          <w:trHeight w:val="592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A02D6" w14:textId="77777777" w:rsidR="00A52DC6" w:rsidRDefault="00000000">
            <w:pPr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1.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B9638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Сутність підприємництва та стартап-культури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ED151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E0C446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D6A5F2" w14:textId="77777777" w:rsidR="00A52DC6" w:rsidRDefault="00000000">
            <w:pPr>
              <w:snapToGrid w:val="0"/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0A8F9B3" w14:textId="77777777" w:rsidR="00A52DC6" w:rsidRDefault="00A52DC6">
            <w:pPr>
              <w:snapToGrid w:val="0"/>
              <w:jc w:val="both"/>
              <w:rPr>
                <w:bCs/>
                <w:sz w:val="24"/>
                <w:szCs w:val="24"/>
                <w:lang w:val="uk-UA"/>
              </w:rPr>
            </w:pPr>
          </w:p>
        </w:tc>
      </w:tr>
      <w:tr w:rsidR="00A52DC6" w14:paraId="0EF0A69E" w14:textId="77777777">
        <w:trPr>
          <w:trHeight w:val="325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6422" w14:textId="77777777" w:rsidR="00A52DC6" w:rsidRDefault="00000000">
            <w:pPr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2.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04465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Пошук, формування та відбір бізнес-ідей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C9A95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2E8F9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D05DB1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8A722D9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14ED7CEC" w14:textId="77777777">
        <w:trPr>
          <w:trHeight w:val="325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4AF53" w14:textId="77777777" w:rsidR="00A52DC6" w:rsidRDefault="00000000">
            <w:pPr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3.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6D846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Аналіз потреб споживачів і ринкових можливостей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13B617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3D8730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783FCA" w14:textId="77777777" w:rsidR="00A52DC6" w:rsidRDefault="00000000">
            <w:pPr>
              <w:snapToGrid w:val="0"/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A33EBE4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7BD10974" w14:textId="77777777">
        <w:trPr>
          <w:trHeight w:val="600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5DE3436" w14:textId="77777777" w:rsidR="00A52DC6" w:rsidRDefault="00000000">
            <w:pPr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4.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85EA95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Оцінювання зовнішнього середовища та конкурентного поля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8556C7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3A5F0BC7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6B5391F4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13347B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6BD4D7BB" w14:textId="77777777">
        <w:trPr>
          <w:trHeight w:val="264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D649EE1" w14:textId="77777777" w:rsidR="00A52DC6" w:rsidRDefault="00000000">
            <w:pPr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5.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2FE90B" w14:textId="77777777" w:rsidR="00A52DC6" w:rsidRDefault="00000000">
            <w:pPr>
              <w:jc w:val="both"/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Бізнес-модель стартапу: розробка та тестування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10C1387" w14:textId="77777777" w:rsidR="00A52DC6" w:rsidRDefault="0000000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755F549" w14:textId="77777777" w:rsidR="00A52DC6" w:rsidRDefault="0000000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7AFEA27" w14:textId="77777777" w:rsidR="00A52DC6" w:rsidRDefault="0000000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</w:t>
            </w:r>
          </w:p>
          <w:p w14:paraId="62B6C4F0" w14:textId="77777777" w:rsidR="00A52DC6" w:rsidRDefault="00A52DC6">
            <w:pPr>
              <w:jc w:val="center"/>
              <w:rPr>
                <w:bCs/>
                <w:sz w:val="22"/>
                <w:szCs w:val="22"/>
                <w:lang w:val="uk-UA"/>
              </w:rPr>
            </w:pP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8AE252C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2721F93A" w14:textId="77777777">
        <w:trPr>
          <w:trHeight w:val="444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F651D76" w14:textId="77777777" w:rsidR="00A52DC6" w:rsidRDefault="00000000">
            <w:pPr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6.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52833E0" w14:textId="77777777" w:rsidR="00A52DC6" w:rsidRDefault="00000000">
            <w:pPr>
              <w:jc w:val="both"/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Маркетингова стратегія для нового бізнесу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25AE374" w14:textId="77777777" w:rsidR="00A52DC6" w:rsidRDefault="0000000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3D4B321" w14:textId="77777777" w:rsidR="00A52DC6" w:rsidRDefault="0000000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1E8D898" w14:textId="77777777" w:rsidR="00A52DC6" w:rsidRDefault="0000000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</w:t>
            </w:r>
          </w:p>
          <w:p w14:paraId="0CCA36BC" w14:textId="77777777" w:rsidR="00A52DC6" w:rsidRDefault="00A52DC6">
            <w:pPr>
              <w:jc w:val="center"/>
              <w:rPr>
                <w:bCs/>
                <w:sz w:val="22"/>
                <w:szCs w:val="22"/>
                <w:lang w:val="uk-UA"/>
              </w:rPr>
            </w:pP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A272FC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0E7C7ED8" w14:textId="77777777">
        <w:trPr>
          <w:trHeight w:val="540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2EB14" w14:textId="77777777" w:rsidR="00A52DC6" w:rsidRDefault="00000000">
            <w:pPr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7.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14345" w14:textId="77777777" w:rsidR="00A52DC6" w:rsidRDefault="00000000">
            <w:pPr>
              <w:jc w:val="both"/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Організаційне проєктування та команда стартапу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E8235" w14:textId="77777777" w:rsidR="00A52DC6" w:rsidRDefault="0000000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45362AC8" w14:textId="77777777" w:rsidR="00A52DC6" w:rsidRDefault="0000000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4A141A7D" w14:textId="77777777" w:rsidR="00A52DC6" w:rsidRDefault="00000000">
            <w:pPr>
              <w:jc w:val="center"/>
              <w:rPr>
                <w:bCs/>
                <w:sz w:val="22"/>
                <w:szCs w:val="22"/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491377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006E4A52" w14:textId="77777777">
        <w:trPr>
          <w:trHeight w:val="325"/>
        </w:trPr>
        <w:tc>
          <w:tcPr>
            <w:tcW w:w="722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1AEA4D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b/>
                <w:bCs/>
                <w:sz w:val="24"/>
                <w:szCs w:val="24"/>
                <w:lang w:val="uk-UA"/>
              </w:rPr>
              <w:t xml:space="preserve">Змістовний модуль 2. </w:t>
            </w:r>
            <w:r>
              <w:rPr>
                <w:b/>
                <w:sz w:val="24"/>
                <w:szCs w:val="24"/>
                <w:lang w:val="uk-UA"/>
              </w:rPr>
              <w:t>Управління стартапом та його розвиток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89B7F44" w14:textId="77777777" w:rsidR="00A52DC6" w:rsidRDefault="00A52DC6">
            <w:pPr>
              <w:snapToGrid w:val="0"/>
              <w:jc w:val="both"/>
              <w:rPr>
                <w:sz w:val="22"/>
                <w:szCs w:val="22"/>
                <w:lang w:val="uk-UA"/>
              </w:rPr>
            </w:pPr>
          </w:p>
        </w:tc>
      </w:tr>
      <w:tr w:rsidR="00A52DC6" w14:paraId="406DDFA1" w14:textId="77777777">
        <w:trPr>
          <w:trHeight w:val="335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5CD95" w14:textId="77777777" w:rsidR="00A52DC6" w:rsidRDefault="00000000">
            <w:pPr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8.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CA3E6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Фінансове моделювання та прогнозування діяльності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87A91" w14:textId="77777777" w:rsidR="00A52DC6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C30439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2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85E450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A94903A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47DC97AD" w14:textId="77777777">
        <w:trPr>
          <w:trHeight w:val="335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9062B" w14:textId="77777777" w:rsidR="00A52DC6" w:rsidRDefault="00000000">
            <w:pPr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9.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E81EE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Бізнес-план: структура, зміст і критерії оцінювання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B46EE" w14:textId="77777777" w:rsidR="00A52DC6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4CC62B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4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5B31D1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>6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9302BA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3DE01468" w14:textId="77777777">
        <w:trPr>
          <w:trHeight w:val="278"/>
        </w:trPr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4B39638" w14:textId="77777777" w:rsidR="00A52DC6" w:rsidRDefault="00000000">
            <w:pPr>
              <w:ind w:right="-95"/>
              <w:jc w:val="both"/>
              <w:rPr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10.</w:t>
            </w:r>
          </w:p>
        </w:tc>
        <w:tc>
          <w:tcPr>
            <w:tcW w:w="41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E266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 xml:space="preserve">Управління ризиками 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F7826DD" w14:textId="77777777" w:rsidR="00A52DC6" w:rsidRDefault="00000000">
            <w:pPr>
              <w:jc w:val="center"/>
              <w:rPr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7F77D4E2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332ED1D2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6</w:t>
            </w:r>
          </w:p>
          <w:p w14:paraId="26343889" w14:textId="77777777" w:rsidR="00A52DC6" w:rsidRDefault="00A52DC6">
            <w:pPr>
              <w:snapToGrid w:val="0"/>
              <w:jc w:val="center"/>
              <w:rPr>
                <w:lang w:val="uk-UA"/>
              </w:rPr>
            </w:pP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69B20B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03A18CA6" w14:textId="77777777">
        <w:trPr>
          <w:trHeight w:val="522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87BAD66" w14:textId="77777777" w:rsidR="00A52DC6" w:rsidRDefault="00000000">
            <w:pPr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Тема11.</w:t>
            </w:r>
          </w:p>
          <w:p w14:paraId="1BB8172C" w14:textId="77777777" w:rsidR="00A52DC6" w:rsidRDefault="00A52DC6">
            <w:pPr>
              <w:jc w:val="both"/>
              <w:rPr>
                <w:sz w:val="22"/>
                <w:szCs w:val="22"/>
                <w:lang w:val="uk-UA"/>
              </w:rPr>
            </w:pP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05DA2CB" w14:textId="77777777" w:rsidR="00A52DC6" w:rsidRDefault="00000000">
            <w:pPr>
              <w:jc w:val="both"/>
              <w:rPr>
                <w:bCs/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Правові аспекти створення стартапу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33AF4E1" w14:textId="77777777" w:rsidR="00A52DC6" w:rsidRDefault="00000000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7D118E2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  <w:p w14:paraId="1BB4605C" w14:textId="77777777" w:rsidR="00A52DC6" w:rsidRDefault="00A52DC6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1E15D1F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  <w:p w14:paraId="6DBE54D6" w14:textId="77777777" w:rsidR="00A52DC6" w:rsidRDefault="00A52DC6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9C98935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76799260" w14:textId="77777777">
        <w:trPr>
          <w:trHeight w:val="457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79D8056" w14:textId="77777777" w:rsidR="00A52DC6" w:rsidRDefault="00A52DC6">
            <w:pPr>
              <w:ind w:right="-95"/>
              <w:jc w:val="both"/>
              <w:rPr>
                <w:sz w:val="22"/>
                <w:szCs w:val="22"/>
                <w:lang w:val="uk-UA"/>
              </w:rPr>
            </w:pPr>
          </w:p>
          <w:p w14:paraId="205160C0" w14:textId="77777777" w:rsidR="00A52DC6" w:rsidRDefault="00000000">
            <w:pPr>
              <w:ind w:right="-95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12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CF962BD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Стратегії залучення фінансування та інструменти інвестування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64DE752" w14:textId="77777777" w:rsidR="00A52DC6" w:rsidRDefault="00A52DC6">
            <w:pPr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65AFF59A" w14:textId="77777777" w:rsidR="00A52DC6" w:rsidRDefault="00000000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A6DF35B" w14:textId="77777777" w:rsidR="00A52DC6" w:rsidRDefault="00A52DC6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571DBECD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2B2DA906" w14:textId="77777777" w:rsidR="00A52DC6" w:rsidRDefault="00A52DC6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11BA09E6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91A714E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2E114FDF" w14:textId="77777777">
        <w:trPr>
          <w:trHeight w:val="411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0F1734C" w14:textId="77777777" w:rsidR="00A52DC6" w:rsidRDefault="00A52DC6">
            <w:pPr>
              <w:ind w:right="-95"/>
              <w:jc w:val="both"/>
              <w:rPr>
                <w:sz w:val="22"/>
                <w:szCs w:val="22"/>
                <w:lang w:val="uk-UA"/>
              </w:rPr>
            </w:pPr>
          </w:p>
          <w:p w14:paraId="39E0FF5B" w14:textId="77777777" w:rsidR="00A52DC6" w:rsidRDefault="00000000">
            <w:pPr>
              <w:ind w:right="-95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13.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7B10A3F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Управління операційною діяльністю та розвитком продукту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DE2D19A" w14:textId="77777777" w:rsidR="00A52DC6" w:rsidRDefault="00A52DC6">
            <w:pPr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718FDC0E" w14:textId="77777777" w:rsidR="00A52DC6" w:rsidRDefault="00000000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36FA007E" w14:textId="77777777" w:rsidR="00A52DC6" w:rsidRDefault="00A52DC6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2FF1C1E8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68A8BCD7" w14:textId="77777777" w:rsidR="00A52DC6" w:rsidRDefault="00A52DC6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</w:p>
          <w:p w14:paraId="2C6182F6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3E9DEB3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6AD19A67" w14:textId="77777777">
        <w:trPr>
          <w:trHeight w:val="427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931E57E" w14:textId="77777777" w:rsidR="00A52DC6" w:rsidRDefault="00A52DC6">
            <w:pPr>
              <w:ind w:right="-95"/>
              <w:jc w:val="both"/>
              <w:rPr>
                <w:sz w:val="22"/>
                <w:szCs w:val="22"/>
                <w:lang w:val="uk-UA"/>
              </w:rPr>
            </w:pPr>
          </w:p>
          <w:p w14:paraId="3A3DF78D" w14:textId="77777777" w:rsidR="00A52DC6" w:rsidRDefault="00000000">
            <w:pPr>
              <w:ind w:right="-95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14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64EC1D3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  <w:lang w:val="uk-UA"/>
              </w:rPr>
              <w:t>Пітч</w:t>
            </w:r>
            <w:proofErr w:type="spellEnd"/>
            <w:r>
              <w:rPr>
                <w:sz w:val="24"/>
                <w:szCs w:val="24"/>
                <w:lang w:val="uk-UA"/>
              </w:rPr>
              <w:t>-дек та презентація бізнес-проєкту інвесторам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6EA12E" w14:textId="77777777" w:rsidR="00A52DC6" w:rsidRDefault="00000000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1D2A4059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8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14:paraId="78F3599D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6</w:t>
            </w:r>
          </w:p>
        </w:tc>
        <w:tc>
          <w:tcPr>
            <w:tcW w:w="319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AC1E096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1B134FD6" w14:textId="77777777">
        <w:trPr>
          <w:trHeight w:val="300"/>
        </w:trPr>
        <w:tc>
          <w:tcPr>
            <w:tcW w:w="9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D5F4D" w14:textId="77777777" w:rsidR="00A52DC6" w:rsidRDefault="00A52DC6">
            <w:pPr>
              <w:ind w:right="-95"/>
              <w:jc w:val="both"/>
              <w:rPr>
                <w:sz w:val="22"/>
                <w:szCs w:val="22"/>
                <w:lang w:val="uk-UA"/>
              </w:rPr>
            </w:pPr>
          </w:p>
          <w:p w14:paraId="2FDDC672" w14:textId="77777777" w:rsidR="00A52DC6" w:rsidRDefault="00000000">
            <w:pPr>
              <w:ind w:right="-95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Тема 15</w:t>
            </w:r>
          </w:p>
        </w:tc>
        <w:tc>
          <w:tcPr>
            <w:tcW w:w="41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2C31A" w14:textId="77777777" w:rsidR="00A52DC6" w:rsidRDefault="00000000">
            <w:pPr>
              <w:jc w:val="both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Запуск, масштабування та вихід із стартапу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3A56B" w14:textId="77777777" w:rsidR="00A52DC6" w:rsidRDefault="00000000">
            <w:pPr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E7DE612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2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0EEFFF1C" w14:textId="77777777" w:rsidR="00A52DC6" w:rsidRDefault="00000000">
            <w:pPr>
              <w:snapToGrid w:val="0"/>
              <w:jc w:val="center"/>
              <w:rPr>
                <w:bCs/>
                <w:sz w:val="24"/>
                <w:szCs w:val="24"/>
                <w:lang w:val="uk-UA"/>
              </w:rPr>
            </w:pPr>
            <w:r>
              <w:rPr>
                <w:bCs/>
                <w:sz w:val="24"/>
                <w:szCs w:val="24"/>
                <w:lang w:val="uk-UA"/>
              </w:rPr>
              <w:t>4</w:t>
            </w:r>
          </w:p>
        </w:tc>
        <w:tc>
          <w:tcPr>
            <w:tcW w:w="31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A7BFD" w14:textId="77777777" w:rsidR="00A52DC6" w:rsidRDefault="00A52DC6">
            <w:pPr>
              <w:snapToGrid w:val="0"/>
              <w:jc w:val="both"/>
              <w:rPr>
                <w:bCs/>
                <w:sz w:val="22"/>
                <w:szCs w:val="22"/>
                <w:lang w:val="uk-UA"/>
              </w:rPr>
            </w:pPr>
          </w:p>
        </w:tc>
      </w:tr>
      <w:tr w:rsidR="00A52DC6" w14:paraId="14E4A494" w14:textId="77777777">
        <w:trPr>
          <w:trHeight w:val="335"/>
        </w:trPr>
        <w:tc>
          <w:tcPr>
            <w:tcW w:w="104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A7DB0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Cs/>
                <w:sz w:val="22"/>
                <w:szCs w:val="22"/>
                <w:lang w:val="uk-UA"/>
              </w:rPr>
              <w:t xml:space="preserve">Модульна контрольна робота </w:t>
            </w:r>
          </w:p>
        </w:tc>
      </w:tr>
      <w:tr w:rsidR="00A52DC6" w14:paraId="29BDA163" w14:textId="77777777">
        <w:trPr>
          <w:trHeight w:val="335"/>
        </w:trPr>
        <w:tc>
          <w:tcPr>
            <w:tcW w:w="50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A7ADD" w14:textId="77777777" w:rsidR="00A52DC6" w:rsidRDefault="00000000">
            <w:pPr>
              <w:snapToGrid w:val="0"/>
              <w:jc w:val="both"/>
              <w:rPr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Всього: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8337F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30</w:t>
            </w:r>
          </w:p>
        </w:tc>
        <w:tc>
          <w:tcPr>
            <w:tcW w:w="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FC665B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44</w:t>
            </w:r>
          </w:p>
        </w:tc>
        <w:tc>
          <w:tcPr>
            <w:tcW w:w="7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EF7505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/>
                <w:sz w:val="22"/>
                <w:szCs w:val="22"/>
                <w:lang w:val="uk-UA"/>
              </w:rPr>
              <w:t>76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10FE" w14:textId="77777777" w:rsidR="00A52DC6" w:rsidRDefault="00A52DC6">
            <w:pPr>
              <w:snapToGrid w:val="0"/>
              <w:jc w:val="center"/>
              <w:rPr>
                <w:b/>
                <w:sz w:val="22"/>
                <w:szCs w:val="22"/>
                <w:lang w:val="uk-UA"/>
              </w:rPr>
            </w:pPr>
          </w:p>
        </w:tc>
      </w:tr>
      <w:tr w:rsidR="00A52DC6" w14:paraId="741196B9" w14:textId="77777777">
        <w:trPr>
          <w:trHeight w:val="335"/>
        </w:trPr>
        <w:tc>
          <w:tcPr>
            <w:tcW w:w="10416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526E2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b/>
                <w:bCs/>
                <w:sz w:val="22"/>
                <w:szCs w:val="22"/>
                <w:lang w:val="uk-UA"/>
              </w:rPr>
              <w:t>Форма контролю: залік</w:t>
            </w:r>
          </w:p>
        </w:tc>
      </w:tr>
    </w:tbl>
    <w:p w14:paraId="61D02354" w14:textId="77777777" w:rsidR="00A52DC6" w:rsidRDefault="00A52DC6">
      <w:pPr>
        <w:jc w:val="both"/>
        <w:rPr>
          <w:lang w:val="uk-UA"/>
        </w:rPr>
      </w:pPr>
    </w:p>
    <w:p w14:paraId="08E82B8E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 xml:space="preserve">Технічне обладнання та/або програмне забезпечення. </w:t>
      </w:r>
      <w:r>
        <w:rPr>
          <w:sz w:val="24"/>
          <w:szCs w:val="24"/>
          <w:lang w:val="uk-UA"/>
        </w:rPr>
        <w:t xml:space="preserve">В освітньому процесі використовуються навчальні аудиторії, бібліотека, мультимедійний </w:t>
      </w:r>
      <w:proofErr w:type="spellStart"/>
      <w:r>
        <w:rPr>
          <w:sz w:val="24"/>
          <w:szCs w:val="24"/>
          <w:lang w:val="uk-UA"/>
        </w:rPr>
        <w:t>проектор</w:t>
      </w:r>
      <w:proofErr w:type="spellEnd"/>
      <w:r>
        <w:rPr>
          <w:sz w:val="24"/>
          <w:szCs w:val="24"/>
          <w:lang w:val="uk-UA"/>
        </w:rPr>
        <w:t xml:space="preserve">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</w:t>
      </w:r>
      <w:proofErr w:type="spellStart"/>
      <w:r>
        <w:rPr>
          <w:sz w:val="24"/>
          <w:szCs w:val="24"/>
          <w:lang w:val="uk-UA"/>
        </w:rPr>
        <w:t>Wi-Fi</w:t>
      </w:r>
      <w:proofErr w:type="spellEnd"/>
      <w:r>
        <w:rPr>
          <w:sz w:val="24"/>
          <w:szCs w:val="24"/>
          <w:lang w:val="uk-UA"/>
        </w:rPr>
        <w:t>.</w:t>
      </w:r>
    </w:p>
    <w:p w14:paraId="4DDB987D" w14:textId="77777777" w:rsidR="00A52DC6" w:rsidRDefault="00000000">
      <w:pPr>
        <w:ind w:firstLine="450"/>
        <w:jc w:val="both"/>
        <w:rPr>
          <w:color w:val="000000"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Форми методи контролю.</w:t>
      </w:r>
    </w:p>
    <w:p w14:paraId="7C75CC32" w14:textId="77777777" w:rsidR="00A52DC6" w:rsidRDefault="00000000">
      <w:pPr>
        <w:ind w:firstLine="450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Контроль успішності здобувачів освіти поділяється на поточний і підсумковий (семестровий).</w:t>
      </w:r>
    </w:p>
    <w:p w14:paraId="4E27A3BB" w14:textId="77777777" w:rsidR="00A52DC6" w:rsidRDefault="00000000">
      <w:pPr>
        <w:ind w:firstLine="450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</w:t>
      </w:r>
      <w:r>
        <w:rPr>
          <w:color w:val="000000"/>
          <w:sz w:val="24"/>
          <w:szCs w:val="24"/>
          <w:lang w:val="uk-UA"/>
        </w:rPr>
        <w:lastRenderedPageBreak/>
        <w:t>стимулювання навчально-пізнавальної діяльності, диференційований підхід до навчання, індивідуалізація навчання тощо.</w:t>
      </w:r>
    </w:p>
    <w:p w14:paraId="61C129A7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Форми участі студентів у навчальному процесі, які підлягають поточному контролю:</w:t>
      </w:r>
    </w:p>
    <w:p w14:paraId="4A67DB03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-виступ з основного питання;</w:t>
      </w:r>
    </w:p>
    <w:p w14:paraId="0D49D8C9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-усна доповідь;</w:t>
      </w:r>
    </w:p>
    <w:p w14:paraId="650E5090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доповнення, запитання до того, хто відповідає;</w:t>
      </w:r>
    </w:p>
    <w:p w14:paraId="71359155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систематичність роботи на семінарських заняттях, активність під час обговорення питань;</w:t>
      </w:r>
    </w:p>
    <w:p w14:paraId="2F154EBC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участь у дискусіях, інтерактивних формах організації заняття;</w:t>
      </w:r>
    </w:p>
    <w:p w14:paraId="5F7A48A7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аналіз законодавства та монографічної літератури;</w:t>
      </w:r>
    </w:p>
    <w:p w14:paraId="71421E02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письмові завдання (тестові, контрольні, творчі роботи, кейси, проєкти, реферати тощо);</w:t>
      </w:r>
    </w:p>
    <w:p w14:paraId="10862FC9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підготовка тез, конспектів навчальних або наукових текстів;</w:t>
      </w:r>
    </w:p>
    <w:p w14:paraId="06E3EBA5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- самостійне опрацювання тем;</w:t>
      </w:r>
    </w:p>
    <w:p w14:paraId="70D3C034" w14:textId="77777777" w:rsidR="00A52DC6" w:rsidRDefault="00000000">
      <w:pPr>
        <w:ind w:firstLine="567"/>
        <w:jc w:val="both"/>
        <w:rPr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Контроль успішності здобувачів освіти поділяється на поточний і підсумковий .</w:t>
      </w:r>
    </w:p>
    <w:p w14:paraId="06816BA0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Методи поточного контролю: усний контроль (опитування, бесіда, доповідь, презентація,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2E0A9FC9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Система оцінювання та вимоги.</w:t>
      </w:r>
    </w:p>
    <w:p w14:paraId="68A0A082" w14:textId="77777777" w:rsidR="00A52DC6" w:rsidRDefault="00000000">
      <w:pPr>
        <w:ind w:firstLine="450"/>
        <w:jc w:val="both"/>
        <w:rPr>
          <w:b/>
          <w:b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Таблиця розподілу балів, які отримують здобувачі вищої освіти*</w:t>
      </w:r>
    </w:p>
    <w:p w14:paraId="753A87CB" w14:textId="77777777" w:rsidR="00A52DC6" w:rsidRDefault="00A52DC6">
      <w:pPr>
        <w:ind w:firstLine="450"/>
        <w:jc w:val="both"/>
        <w:rPr>
          <w:sz w:val="24"/>
          <w:szCs w:val="24"/>
          <w:lang w:val="uk-UA"/>
        </w:rPr>
      </w:pPr>
    </w:p>
    <w:tbl>
      <w:tblPr>
        <w:tblW w:w="5018" w:type="pct"/>
        <w:tblInd w:w="19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016"/>
        <w:gridCol w:w="411"/>
        <w:gridCol w:w="393"/>
        <w:gridCol w:w="392"/>
        <w:gridCol w:w="391"/>
        <w:gridCol w:w="391"/>
        <w:gridCol w:w="392"/>
        <w:gridCol w:w="400"/>
        <w:gridCol w:w="421"/>
        <w:gridCol w:w="420"/>
        <w:gridCol w:w="420"/>
        <w:gridCol w:w="420"/>
        <w:gridCol w:w="421"/>
        <w:gridCol w:w="281"/>
        <w:gridCol w:w="427"/>
        <w:gridCol w:w="415"/>
        <w:gridCol w:w="1258"/>
        <w:gridCol w:w="979"/>
        <w:gridCol w:w="979"/>
      </w:tblGrid>
      <w:tr w:rsidR="00A52DC6" w14:paraId="10AAE594" w14:textId="77777777">
        <w:trPr>
          <w:trHeight w:val="666"/>
        </w:trPr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787E84" w14:textId="77777777" w:rsidR="00A52DC6" w:rsidRDefault="00A52DC6">
            <w:pPr>
              <w:widowControl w:val="0"/>
              <w:suppressLineNumbers/>
              <w:snapToGrid w:val="0"/>
              <w:rPr>
                <w:lang w:val="uk-UA"/>
              </w:rPr>
            </w:pPr>
          </w:p>
        </w:tc>
        <w:tc>
          <w:tcPr>
            <w:tcW w:w="6059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A6CE3" w14:textId="77777777" w:rsidR="00A52DC6" w:rsidRDefault="00A52DC6">
            <w:pPr>
              <w:widowControl w:val="0"/>
              <w:suppressLineNumbers/>
              <w:snapToGrid w:val="0"/>
              <w:jc w:val="center"/>
              <w:rPr>
                <w:b/>
                <w:bCs/>
                <w:lang w:val="uk-UA"/>
              </w:rPr>
            </w:pPr>
          </w:p>
          <w:p w14:paraId="4D501FA0" w14:textId="77777777" w:rsidR="00A52DC6" w:rsidRDefault="00000000">
            <w:pPr>
              <w:widowControl w:val="0"/>
              <w:suppressLineNumbers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Поточний контроль знань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DA0AD4" w14:textId="77777777" w:rsidR="00A52DC6" w:rsidRDefault="00000000">
            <w:pPr>
              <w:widowControl w:val="0"/>
              <w:suppressLineNumbers/>
              <w:jc w:val="center"/>
              <w:rPr>
                <w:lang w:val="uk-UA"/>
              </w:rPr>
            </w:pPr>
            <w:r>
              <w:rPr>
                <w:b/>
                <w:bCs/>
                <w:lang w:val="uk-UA"/>
              </w:rPr>
              <w:t>Модульна контрольна робота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DE285A" w14:textId="77777777" w:rsidR="00A52DC6" w:rsidRDefault="00000000">
            <w:pPr>
              <w:widowControl w:val="0"/>
              <w:suppressLineNumbers/>
              <w:jc w:val="center"/>
              <w:rPr>
                <w:lang w:val="uk-UA"/>
              </w:rPr>
            </w:pPr>
            <w:r>
              <w:rPr>
                <w:b/>
                <w:bCs/>
                <w:lang w:val="uk-UA"/>
              </w:rPr>
              <w:t>Екзамен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EED85" w14:textId="77777777" w:rsidR="00A52DC6" w:rsidRDefault="00000000">
            <w:pPr>
              <w:widowControl w:val="0"/>
              <w:suppressLineNumbers/>
              <w:jc w:val="center"/>
              <w:rPr>
                <w:lang w:val="uk-UA"/>
              </w:rPr>
            </w:pPr>
            <w:r>
              <w:rPr>
                <w:b/>
                <w:bCs/>
                <w:lang w:val="uk-UA"/>
              </w:rPr>
              <w:t>Загальна кількість балів</w:t>
            </w:r>
          </w:p>
        </w:tc>
      </w:tr>
      <w:tr w:rsidR="00A52DC6" w14:paraId="2FF49868" w14:textId="77777777">
        <w:trPr>
          <w:cantSplit/>
          <w:trHeight w:val="1153"/>
        </w:trPr>
        <w:tc>
          <w:tcPr>
            <w:tcW w:w="1029" w:type="dxa"/>
            <w:tcBorders>
              <w:left w:val="single" w:sz="4" w:space="0" w:color="000000"/>
              <w:bottom w:val="single" w:sz="4" w:space="0" w:color="000000"/>
            </w:tcBorders>
          </w:tcPr>
          <w:p w14:paraId="07362594" w14:textId="77777777" w:rsidR="00A52DC6" w:rsidRDefault="00000000">
            <w:pPr>
              <w:widowControl w:val="0"/>
              <w:suppressLineNumbers/>
              <w:snapToGrid w:val="0"/>
              <w:rPr>
                <w:lang w:val="uk-UA"/>
              </w:rPr>
            </w:pPr>
            <w:r>
              <w:rPr>
                <w:lang w:val="uk-UA"/>
              </w:rPr>
              <w:t>Теми</w:t>
            </w:r>
          </w:p>
        </w:tc>
        <w:tc>
          <w:tcPr>
            <w:tcW w:w="41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34C44D4" w14:textId="77777777" w:rsidR="00A52DC6" w:rsidRDefault="00000000">
            <w:pPr>
              <w:widowControl w:val="0"/>
              <w:suppressLineNumbers/>
              <w:jc w:val="center"/>
              <w:rPr>
                <w:sz w:val="22"/>
                <w:lang w:val="uk-UA"/>
              </w:rPr>
            </w:pPr>
            <w:r>
              <w:rPr>
                <w:sz w:val="22"/>
                <w:lang w:val="uk-UA"/>
              </w:rPr>
              <w:t>Тема 1</w:t>
            </w:r>
          </w:p>
        </w:tc>
        <w:tc>
          <w:tcPr>
            <w:tcW w:w="397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FF95D58" w14:textId="77777777" w:rsidR="00A52DC6" w:rsidRDefault="00000000">
            <w:pPr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2</w:t>
            </w:r>
          </w:p>
        </w:tc>
        <w:tc>
          <w:tcPr>
            <w:tcW w:w="39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C7EDB1F" w14:textId="77777777" w:rsidR="00A52DC6" w:rsidRDefault="00000000">
            <w:pPr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3</w:t>
            </w:r>
          </w:p>
        </w:tc>
        <w:tc>
          <w:tcPr>
            <w:tcW w:w="39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9A93285" w14:textId="77777777" w:rsidR="00A52DC6" w:rsidRDefault="00000000">
            <w:pPr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4</w:t>
            </w:r>
          </w:p>
        </w:tc>
        <w:tc>
          <w:tcPr>
            <w:tcW w:w="395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B03CE57" w14:textId="77777777" w:rsidR="00A52DC6" w:rsidRDefault="00000000">
            <w:pPr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5</w:t>
            </w:r>
          </w:p>
        </w:tc>
        <w:tc>
          <w:tcPr>
            <w:tcW w:w="39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C0FB805" w14:textId="77777777" w:rsidR="00A52DC6" w:rsidRDefault="00000000">
            <w:pPr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6</w:t>
            </w:r>
          </w:p>
        </w:tc>
        <w:tc>
          <w:tcPr>
            <w:tcW w:w="40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42137E8B" w14:textId="77777777" w:rsidR="00A52DC6" w:rsidRDefault="00000000">
            <w:pPr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7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0EA7577" w14:textId="77777777" w:rsidR="00A52DC6" w:rsidRDefault="00000000">
            <w:pPr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8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</w:tcPr>
          <w:p w14:paraId="3DA8F6F9" w14:textId="77777777" w:rsidR="00A52DC6" w:rsidRDefault="00000000">
            <w:pPr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9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14:paraId="161796C3" w14:textId="77777777" w:rsidR="00A52DC6" w:rsidRDefault="00000000">
            <w:pPr>
              <w:snapToGrid w:val="0"/>
              <w:spacing w:line="259" w:lineRule="auto"/>
              <w:ind w:left="113" w:right="113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10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extDirection w:val="btLr"/>
          </w:tcPr>
          <w:p w14:paraId="21FF6FCA" w14:textId="77777777" w:rsidR="00A52DC6" w:rsidRDefault="00000000">
            <w:pPr>
              <w:snapToGrid w:val="0"/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11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extDirection w:val="btLr"/>
          </w:tcPr>
          <w:p w14:paraId="5F704DA8" w14:textId="77777777" w:rsidR="00A52DC6" w:rsidRDefault="00000000">
            <w:pPr>
              <w:snapToGrid w:val="0"/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12</w:t>
            </w: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260057D" w14:textId="77777777" w:rsidR="00A52DC6" w:rsidRDefault="00000000">
            <w:pPr>
              <w:snapToGrid w:val="0"/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13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8BF75FB" w14:textId="77777777" w:rsidR="00A52DC6" w:rsidRDefault="00000000">
            <w:pPr>
              <w:snapToGrid w:val="0"/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14</w:t>
            </w:r>
          </w:p>
        </w:tc>
        <w:tc>
          <w:tcPr>
            <w:tcW w:w="419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textDirection w:val="btLr"/>
          </w:tcPr>
          <w:p w14:paraId="141E1BD7" w14:textId="77777777" w:rsidR="00A52DC6" w:rsidRDefault="00000000">
            <w:pPr>
              <w:snapToGrid w:val="0"/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  <w:r>
              <w:rPr>
                <w:rFonts w:eastAsia="Calibri"/>
                <w:sz w:val="22"/>
                <w:szCs w:val="22"/>
                <w:lang w:val="uk-UA"/>
              </w:rPr>
              <w:t>Тема 15</w:t>
            </w:r>
          </w:p>
        </w:tc>
        <w:tc>
          <w:tcPr>
            <w:tcW w:w="1276" w:type="dxa"/>
            <w:vMerge w:val="restart"/>
            <w:tcBorders>
              <w:left w:val="single" w:sz="4" w:space="0" w:color="000000"/>
            </w:tcBorders>
          </w:tcPr>
          <w:p w14:paraId="621ED208" w14:textId="77777777" w:rsidR="00A52DC6" w:rsidRDefault="00A52DC6">
            <w:pPr>
              <w:snapToGrid w:val="0"/>
              <w:spacing w:line="259" w:lineRule="auto"/>
              <w:jc w:val="center"/>
              <w:rPr>
                <w:rFonts w:eastAsia="Calibri"/>
                <w:lang w:val="uk-UA"/>
              </w:rPr>
            </w:pPr>
          </w:p>
          <w:p w14:paraId="536C6F52" w14:textId="77777777" w:rsidR="00A52DC6" w:rsidRDefault="00A52DC6">
            <w:pPr>
              <w:snapToGrid w:val="0"/>
              <w:spacing w:line="259" w:lineRule="auto"/>
              <w:jc w:val="center"/>
              <w:rPr>
                <w:rFonts w:eastAsia="Calibri"/>
                <w:lang w:val="uk-UA"/>
              </w:rPr>
            </w:pPr>
          </w:p>
          <w:p w14:paraId="01F784A5" w14:textId="77777777" w:rsidR="00A52DC6" w:rsidRDefault="00000000">
            <w:pPr>
              <w:snapToGrid w:val="0"/>
              <w:spacing w:line="259" w:lineRule="auto"/>
              <w:jc w:val="center"/>
              <w:rPr>
                <w:rFonts w:eastAsia="Calibri"/>
                <w:lang w:val="uk-UA"/>
              </w:rPr>
            </w:pPr>
            <w:r>
              <w:rPr>
                <w:rFonts w:eastAsia="Calibri"/>
                <w:lang w:val="uk-UA"/>
              </w:rPr>
              <w:t>20</w:t>
            </w:r>
          </w:p>
        </w:tc>
        <w:tc>
          <w:tcPr>
            <w:tcW w:w="992" w:type="dxa"/>
            <w:vMerge w:val="restart"/>
            <w:tcBorders>
              <w:left w:val="single" w:sz="4" w:space="0" w:color="000000"/>
            </w:tcBorders>
          </w:tcPr>
          <w:p w14:paraId="0FA857FB" w14:textId="77777777" w:rsidR="00A52DC6" w:rsidRDefault="00A52DC6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</w:p>
          <w:p w14:paraId="4843E7D7" w14:textId="77777777" w:rsidR="00A52DC6" w:rsidRDefault="00A52DC6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</w:p>
          <w:p w14:paraId="702201AA" w14:textId="77777777" w:rsidR="00A52DC6" w:rsidRDefault="00000000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40</w:t>
            </w:r>
          </w:p>
        </w:tc>
        <w:tc>
          <w:tcPr>
            <w:tcW w:w="992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3A6B970" w14:textId="77777777" w:rsidR="00A52DC6" w:rsidRDefault="00A52DC6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</w:p>
          <w:p w14:paraId="0E24E012" w14:textId="77777777" w:rsidR="00A52DC6" w:rsidRDefault="00A52DC6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</w:p>
          <w:p w14:paraId="37B4D8F9" w14:textId="77777777" w:rsidR="00A52DC6" w:rsidRDefault="00000000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  <w:r>
              <w:rPr>
                <w:lang w:val="uk-UA"/>
              </w:rPr>
              <w:t>100</w:t>
            </w:r>
          </w:p>
        </w:tc>
      </w:tr>
      <w:tr w:rsidR="00A52DC6" w14:paraId="14884B42" w14:textId="77777777">
        <w:trPr>
          <w:trHeight w:val="666"/>
        </w:trPr>
        <w:tc>
          <w:tcPr>
            <w:tcW w:w="1029" w:type="dxa"/>
            <w:tcBorders>
              <w:left w:val="single" w:sz="4" w:space="0" w:color="000000"/>
              <w:bottom w:val="single" w:sz="4" w:space="0" w:color="000000"/>
            </w:tcBorders>
          </w:tcPr>
          <w:p w14:paraId="5587A05A" w14:textId="77777777" w:rsidR="00A52DC6" w:rsidRDefault="00000000">
            <w:pPr>
              <w:widowControl w:val="0"/>
              <w:suppressLineNumbers/>
              <w:rPr>
                <w:lang w:val="uk-UA"/>
              </w:rPr>
            </w:pPr>
            <w:r>
              <w:rPr>
                <w:lang w:val="uk-UA"/>
              </w:rPr>
              <w:t>Робота на семінарському занятті</w:t>
            </w:r>
          </w:p>
        </w:tc>
        <w:tc>
          <w:tcPr>
            <w:tcW w:w="41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1F7CFA" w14:textId="77777777" w:rsidR="00A52DC6" w:rsidRDefault="00000000">
            <w:pPr>
              <w:widowControl w:val="0"/>
              <w:jc w:val="center"/>
              <w:rPr>
                <w:lang w:val="uk-UA"/>
              </w:rPr>
            </w:pPr>
            <w:r>
              <w:t>2</w:t>
            </w:r>
          </w:p>
        </w:tc>
        <w:tc>
          <w:tcPr>
            <w:tcW w:w="397" w:type="dxa"/>
            <w:tcBorders>
              <w:left w:val="single" w:sz="4" w:space="0" w:color="auto"/>
              <w:bottom w:val="single" w:sz="4" w:space="0" w:color="000000"/>
            </w:tcBorders>
          </w:tcPr>
          <w:p w14:paraId="060A6C53" w14:textId="77777777" w:rsidR="00A52DC6" w:rsidRDefault="00000000">
            <w:pPr>
              <w:widowControl w:val="0"/>
              <w:jc w:val="center"/>
              <w:rPr>
                <w:lang w:val="uk-UA"/>
              </w:rPr>
            </w:pPr>
            <w:r>
              <w:t>1</w:t>
            </w:r>
          </w:p>
        </w:tc>
        <w:tc>
          <w:tcPr>
            <w:tcW w:w="39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EA5609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2</w:t>
            </w:r>
          </w:p>
        </w:tc>
        <w:tc>
          <w:tcPr>
            <w:tcW w:w="395" w:type="dxa"/>
            <w:tcBorders>
              <w:left w:val="single" w:sz="4" w:space="0" w:color="auto"/>
              <w:bottom w:val="single" w:sz="4" w:space="0" w:color="000000"/>
            </w:tcBorders>
          </w:tcPr>
          <w:p w14:paraId="30F385B7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395" w:type="dxa"/>
            <w:tcBorders>
              <w:left w:val="single" w:sz="4" w:space="0" w:color="000000"/>
              <w:bottom w:val="single" w:sz="4" w:space="0" w:color="000000"/>
            </w:tcBorders>
          </w:tcPr>
          <w:p w14:paraId="095D8D48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2</w:t>
            </w:r>
          </w:p>
        </w:tc>
        <w:tc>
          <w:tcPr>
            <w:tcW w:w="39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01C7CA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04" w:type="dxa"/>
            <w:tcBorders>
              <w:left w:val="single" w:sz="4" w:space="0" w:color="auto"/>
              <w:bottom w:val="single" w:sz="4" w:space="0" w:color="000000"/>
            </w:tcBorders>
          </w:tcPr>
          <w:p w14:paraId="105A78E9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2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79DD4507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8AE1B33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2</w:t>
            </w:r>
          </w:p>
        </w:tc>
        <w:tc>
          <w:tcPr>
            <w:tcW w:w="425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A563E89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9A9BA6E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F61CB53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2264B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2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3B787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2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4E49D4B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2</w:t>
            </w:r>
          </w:p>
        </w:tc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11732BA1" w14:textId="77777777" w:rsidR="00A52DC6" w:rsidRDefault="00A52DC6">
            <w:pPr>
              <w:snapToGrid w:val="0"/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</w:tcBorders>
          </w:tcPr>
          <w:p w14:paraId="0A5D69C0" w14:textId="77777777" w:rsidR="00A52DC6" w:rsidRDefault="00A52DC6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CAEAF4F" w14:textId="77777777" w:rsidR="00A52DC6" w:rsidRDefault="00A52DC6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</w:p>
        </w:tc>
      </w:tr>
      <w:tr w:rsidR="00A52DC6" w14:paraId="1B29F950" w14:textId="77777777">
        <w:trPr>
          <w:trHeight w:val="442"/>
        </w:trPr>
        <w:tc>
          <w:tcPr>
            <w:tcW w:w="1029" w:type="dxa"/>
            <w:tcBorders>
              <w:left w:val="single" w:sz="4" w:space="0" w:color="000000"/>
              <w:bottom w:val="single" w:sz="4" w:space="0" w:color="000000"/>
            </w:tcBorders>
          </w:tcPr>
          <w:p w14:paraId="4BBBE97C" w14:textId="77777777" w:rsidR="00A52DC6" w:rsidRDefault="00000000">
            <w:pPr>
              <w:widowControl w:val="0"/>
              <w:suppressLineNumbers/>
              <w:rPr>
                <w:lang w:val="uk-UA"/>
              </w:rPr>
            </w:pPr>
            <w:r>
              <w:rPr>
                <w:lang w:val="uk-UA"/>
              </w:rPr>
              <w:t>Самостійна робота</w:t>
            </w:r>
          </w:p>
        </w:tc>
        <w:tc>
          <w:tcPr>
            <w:tcW w:w="415" w:type="dxa"/>
            <w:tcBorders>
              <w:left w:val="single" w:sz="4" w:space="0" w:color="000000"/>
              <w:bottom w:val="single" w:sz="4" w:space="0" w:color="000000"/>
            </w:tcBorders>
          </w:tcPr>
          <w:p w14:paraId="02F910F8" w14:textId="77777777" w:rsidR="00A52DC6" w:rsidRDefault="00000000">
            <w:pPr>
              <w:widowControl w:val="0"/>
              <w:jc w:val="center"/>
              <w:rPr>
                <w:lang w:val="uk-UA"/>
              </w:rPr>
            </w:pPr>
            <w:r>
              <w:t>1</w:t>
            </w:r>
          </w:p>
        </w:tc>
        <w:tc>
          <w:tcPr>
            <w:tcW w:w="397" w:type="dxa"/>
            <w:tcBorders>
              <w:left w:val="single" w:sz="4" w:space="0" w:color="000000"/>
              <w:bottom w:val="single" w:sz="4" w:space="0" w:color="000000"/>
            </w:tcBorders>
          </w:tcPr>
          <w:p w14:paraId="280CA22F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396" w:type="dxa"/>
            <w:tcBorders>
              <w:left w:val="single" w:sz="4" w:space="0" w:color="000000"/>
              <w:bottom w:val="single" w:sz="4" w:space="0" w:color="000000"/>
            </w:tcBorders>
          </w:tcPr>
          <w:p w14:paraId="07B69F60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395" w:type="dxa"/>
            <w:tcBorders>
              <w:left w:val="single" w:sz="4" w:space="0" w:color="000000"/>
              <w:bottom w:val="single" w:sz="4" w:space="0" w:color="000000"/>
            </w:tcBorders>
          </w:tcPr>
          <w:p w14:paraId="040CD622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395" w:type="dxa"/>
            <w:tcBorders>
              <w:left w:val="single" w:sz="4" w:space="0" w:color="000000"/>
              <w:bottom w:val="single" w:sz="4" w:space="0" w:color="000000"/>
            </w:tcBorders>
          </w:tcPr>
          <w:p w14:paraId="7B7F88ED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39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B4DD3D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04" w:type="dxa"/>
            <w:tcBorders>
              <w:left w:val="single" w:sz="4" w:space="0" w:color="auto"/>
              <w:bottom w:val="single" w:sz="4" w:space="0" w:color="000000"/>
            </w:tcBorders>
          </w:tcPr>
          <w:p w14:paraId="439851CA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</w:tcPr>
          <w:p w14:paraId="45868A0D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</w:tcPr>
          <w:p w14:paraId="556ADC21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BBBCC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B06AD6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FF529B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283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1E10ED5C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A6EAF3A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419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344FE83" w14:textId="77777777" w:rsidR="00A52DC6" w:rsidRDefault="00000000">
            <w:pPr>
              <w:widowControl w:val="0"/>
              <w:jc w:val="center"/>
              <w:rPr>
                <w:rFonts w:eastAsia="Calibri"/>
                <w:lang w:val="uk-UA"/>
              </w:rPr>
            </w:pPr>
            <w:r>
              <w:t>1</w:t>
            </w: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8E4DB82" w14:textId="77777777" w:rsidR="00A52DC6" w:rsidRDefault="00A52DC6">
            <w:pPr>
              <w:snapToGrid w:val="0"/>
              <w:spacing w:line="259" w:lineRule="auto"/>
              <w:jc w:val="center"/>
              <w:rPr>
                <w:rFonts w:eastAsia="Calibri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EC5BDA1" w14:textId="77777777" w:rsidR="00A52DC6" w:rsidRDefault="00A52DC6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89432" w14:textId="77777777" w:rsidR="00A52DC6" w:rsidRDefault="00A52DC6">
            <w:pPr>
              <w:widowControl w:val="0"/>
              <w:suppressLineNumbers/>
              <w:snapToGrid w:val="0"/>
              <w:jc w:val="center"/>
              <w:rPr>
                <w:lang w:val="uk-UA"/>
              </w:rPr>
            </w:pPr>
          </w:p>
        </w:tc>
      </w:tr>
    </w:tbl>
    <w:p w14:paraId="344E3FEA" w14:textId="77777777" w:rsidR="00A52DC6" w:rsidRDefault="00A52DC6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</w:p>
    <w:p w14:paraId="38F6C348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Таблиця містити інформацію про максимальні бали за кожен вид навчальної роботи здобувача вищої освіти.</w:t>
      </w:r>
    </w:p>
    <w:p w14:paraId="6DAE81BD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5AB40EAB" w14:textId="77777777" w:rsidR="00A52DC6" w:rsidRDefault="00000000">
      <w:pPr>
        <w:ind w:firstLine="567"/>
        <w:jc w:val="both"/>
        <w:rPr>
          <w:i/>
          <w:iCs/>
          <w:color w:val="000000"/>
          <w:sz w:val="24"/>
          <w:szCs w:val="24"/>
          <w:u w:val="single"/>
          <w:lang w:val="uk-UA"/>
        </w:rPr>
      </w:pPr>
      <w:r>
        <w:rPr>
          <w:color w:val="000000"/>
          <w:sz w:val="24"/>
          <w:szCs w:val="24"/>
          <w:lang w:val="uk-UA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48A39C40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Модульний контроль.</w:t>
      </w:r>
      <w:r>
        <w:rPr>
          <w:i/>
          <w:iCs/>
          <w:color w:val="000000"/>
          <w:sz w:val="24"/>
          <w:szCs w:val="24"/>
          <w:lang w:val="uk-UA"/>
        </w:rPr>
        <w:t xml:space="preserve"> </w:t>
      </w:r>
      <w:r>
        <w:rPr>
          <w:color w:val="000000"/>
          <w:sz w:val="24"/>
          <w:szCs w:val="24"/>
          <w:lang w:val="uk-UA"/>
        </w:rPr>
        <w:t>Модульна контрольна робота з навчальної дисципліни  «Бізнес-планування та створення стартапів» проводиться на останньому занятті модуля у письмовій формі, у вигляді тестування, а саме, тести закритої форми: тест-альтернатива, тест-відповідність.</w:t>
      </w:r>
    </w:p>
    <w:p w14:paraId="47AE0CD4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Критерії оцінювання модульної контрольної роботи з навчальної дисципліни  «Бізнес-планування та створення стартапів»:</w:t>
      </w:r>
    </w:p>
    <w:p w14:paraId="7B2F0916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>при оцінюванні модульної контрольної роботи враховується обсяг і правильність виконаних завдань:</w:t>
      </w:r>
    </w:p>
    <w:p w14:paraId="567C9CA8" w14:textId="77777777" w:rsidR="00A52DC6" w:rsidRDefault="00000000">
      <w:pPr>
        <w:widowControl w:val="0"/>
        <w:ind w:firstLine="709"/>
        <w:jc w:val="both"/>
        <w:rPr>
          <w:sz w:val="24"/>
          <w:szCs w:val="24"/>
          <w:lang w:eastAsia="uk-UA" w:bidi="uk-UA"/>
        </w:rPr>
      </w:pPr>
      <w:r>
        <w:rPr>
          <w:sz w:val="24"/>
          <w:szCs w:val="24"/>
          <w:lang w:eastAsia="uk-UA" w:bidi="uk-UA"/>
        </w:rPr>
        <w:t xml:space="preserve">при </w:t>
      </w:r>
      <w:proofErr w:type="spellStart"/>
      <w:r>
        <w:rPr>
          <w:sz w:val="24"/>
          <w:szCs w:val="24"/>
          <w:lang w:eastAsia="uk-UA" w:bidi="uk-UA"/>
        </w:rPr>
        <w:t>оцінюванні</w:t>
      </w:r>
      <w:proofErr w:type="spellEnd"/>
      <w:r>
        <w:rPr>
          <w:sz w:val="24"/>
          <w:szCs w:val="24"/>
          <w:lang w:eastAsia="uk-UA" w:bidi="uk-UA"/>
        </w:rPr>
        <w:t xml:space="preserve"> </w:t>
      </w:r>
      <w:proofErr w:type="spellStart"/>
      <w:r>
        <w:rPr>
          <w:sz w:val="24"/>
          <w:szCs w:val="24"/>
          <w:lang w:eastAsia="uk-UA" w:bidi="uk-UA"/>
        </w:rPr>
        <w:t>модульної</w:t>
      </w:r>
      <w:proofErr w:type="spellEnd"/>
      <w:r>
        <w:rPr>
          <w:sz w:val="24"/>
          <w:szCs w:val="24"/>
          <w:lang w:eastAsia="uk-UA" w:bidi="uk-UA"/>
        </w:rPr>
        <w:t xml:space="preserve"> </w:t>
      </w:r>
      <w:proofErr w:type="spellStart"/>
      <w:r>
        <w:rPr>
          <w:sz w:val="24"/>
          <w:szCs w:val="24"/>
          <w:lang w:eastAsia="uk-UA" w:bidi="uk-UA"/>
        </w:rPr>
        <w:t>контрольної</w:t>
      </w:r>
      <w:proofErr w:type="spellEnd"/>
      <w:r>
        <w:rPr>
          <w:sz w:val="24"/>
          <w:szCs w:val="24"/>
          <w:lang w:eastAsia="uk-UA" w:bidi="uk-UA"/>
        </w:rPr>
        <w:t xml:space="preserve"> </w:t>
      </w:r>
      <w:proofErr w:type="spellStart"/>
      <w:r>
        <w:rPr>
          <w:sz w:val="24"/>
          <w:szCs w:val="24"/>
          <w:lang w:eastAsia="uk-UA" w:bidi="uk-UA"/>
        </w:rPr>
        <w:t>роботи</w:t>
      </w:r>
      <w:proofErr w:type="spellEnd"/>
      <w:r>
        <w:rPr>
          <w:sz w:val="24"/>
          <w:szCs w:val="24"/>
          <w:lang w:eastAsia="uk-UA" w:bidi="uk-UA"/>
        </w:rPr>
        <w:t xml:space="preserve"> </w:t>
      </w:r>
      <w:proofErr w:type="spellStart"/>
      <w:r>
        <w:rPr>
          <w:sz w:val="24"/>
          <w:szCs w:val="24"/>
          <w:lang w:eastAsia="uk-UA" w:bidi="uk-UA"/>
        </w:rPr>
        <w:t>враховується</w:t>
      </w:r>
      <w:proofErr w:type="spellEnd"/>
      <w:r>
        <w:rPr>
          <w:sz w:val="24"/>
          <w:szCs w:val="24"/>
          <w:lang w:eastAsia="uk-UA" w:bidi="uk-UA"/>
        </w:rPr>
        <w:t xml:space="preserve"> </w:t>
      </w:r>
      <w:proofErr w:type="spellStart"/>
      <w:r>
        <w:rPr>
          <w:sz w:val="24"/>
          <w:szCs w:val="24"/>
          <w:lang w:eastAsia="uk-UA" w:bidi="uk-UA"/>
        </w:rPr>
        <w:t>обсяг</w:t>
      </w:r>
      <w:proofErr w:type="spellEnd"/>
      <w:r>
        <w:rPr>
          <w:sz w:val="24"/>
          <w:szCs w:val="24"/>
          <w:lang w:eastAsia="uk-UA" w:bidi="uk-UA"/>
        </w:rPr>
        <w:t xml:space="preserve"> і </w:t>
      </w:r>
      <w:proofErr w:type="spellStart"/>
      <w:r>
        <w:rPr>
          <w:sz w:val="24"/>
          <w:szCs w:val="24"/>
          <w:lang w:eastAsia="uk-UA" w:bidi="uk-UA"/>
        </w:rPr>
        <w:t>правильність</w:t>
      </w:r>
      <w:proofErr w:type="spellEnd"/>
      <w:r>
        <w:rPr>
          <w:sz w:val="24"/>
          <w:szCs w:val="24"/>
          <w:lang w:eastAsia="uk-UA" w:bidi="uk-UA"/>
        </w:rPr>
        <w:t xml:space="preserve"> </w:t>
      </w:r>
      <w:proofErr w:type="spellStart"/>
      <w:r>
        <w:rPr>
          <w:sz w:val="24"/>
          <w:szCs w:val="24"/>
          <w:lang w:eastAsia="uk-UA" w:bidi="uk-UA"/>
        </w:rPr>
        <w:t>виконаних</w:t>
      </w:r>
      <w:proofErr w:type="spellEnd"/>
      <w:r>
        <w:rPr>
          <w:sz w:val="24"/>
          <w:szCs w:val="24"/>
          <w:lang w:eastAsia="uk-UA" w:bidi="uk-UA"/>
        </w:rPr>
        <w:t xml:space="preserve"> </w:t>
      </w:r>
      <w:proofErr w:type="spellStart"/>
      <w:r>
        <w:rPr>
          <w:sz w:val="24"/>
          <w:szCs w:val="24"/>
          <w:lang w:eastAsia="uk-UA" w:bidi="uk-UA"/>
        </w:rPr>
        <w:t>завдань</w:t>
      </w:r>
      <w:proofErr w:type="spellEnd"/>
      <w:r>
        <w:rPr>
          <w:sz w:val="24"/>
          <w:szCs w:val="24"/>
          <w:lang w:eastAsia="uk-UA" w:bidi="uk-UA"/>
        </w:rPr>
        <w:t>:</w:t>
      </w:r>
    </w:p>
    <w:p w14:paraId="0592C90E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lastRenderedPageBreak/>
        <w:t>- оцінка «відмінно» (А) виставляється за правильне виконання всіх завдань (або більше 90% всіх завдань);</w:t>
      </w:r>
    </w:p>
    <w:p w14:paraId="6B37C067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«добре» (B) виставляється за виконання 80% всіх завдань;</w:t>
      </w:r>
    </w:p>
    <w:p w14:paraId="54DD1099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«добре» (C) виставляється за виконання 70% всіх завдань;</w:t>
      </w:r>
    </w:p>
    <w:p w14:paraId="3FD2AE0D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«задовільно» (D) виставляється за правильне виконання 60% запропонованих завдань;</w:t>
      </w:r>
    </w:p>
    <w:p w14:paraId="106BF4DA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«задовільно» (E) виставляється, якщо правильно виконано більше 50% запропонованих завдань;</w:t>
      </w:r>
    </w:p>
    <w:p w14:paraId="189D17A7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- оцінка «незадовільно» (FX) виставляється, якщо виконано менше 50% завдань.</w:t>
      </w:r>
    </w:p>
    <w:p w14:paraId="5DA12DF2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Неявка на модульний тест - 0 балів.</w:t>
      </w:r>
    </w:p>
    <w:p w14:paraId="0B6C734F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Вищезазначені оцінки перетворюються на рейтингові бали таким чином:</w:t>
      </w:r>
    </w:p>
    <w:p w14:paraId="5A9061BC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«А» - 18-20 балів;</w:t>
      </w:r>
    </w:p>
    <w:p w14:paraId="70024070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«В» - 16-17 балів;</w:t>
      </w:r>
    </w:p>
    <w:p w14:paraId="216EEC0B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«С» - 14-15 балів;</w:t>
      </w:r>
    </w:p>
    <w:p w14:paraId="37623671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«D» - 12-13 балів.</w:t>
      </w:r>
    </w:p>
    <w:p w14:paraId="4DCF5BBA" w14:textId="77777777" w:rsidR="00A52DC6" w:rsidRDefault="00000000">
      <w:pPr>
        <w:ind w:firstLine="567"/>
        <w:rPr>
          <w:rFonts w:eastAsia="Calibri"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«E» - 10-11 балів;</w:t>
      </w:r>
    </w:p>
    <w:p w14:paraId="26FEBDC5" w14:textId="77777777" w:rsidR="00A52DC6" w:rsidRDefault="00000000">
      <w:pPr>
        <w:ind w:firstLine="567"/>
        <w:rPr>
          <w:rFonts w:eastAsia="Calibri"/>
          <w:b/>
          <w:bCs/>
          <w:sz w:val="24"/>
          <w:szCs w:val="24"/>
          <w:lang w:val="uk-UA"/>
        </w:rPr>
      </w:pPr>
      <w:r>
        <w:rPr>
          <w:rFonts w:eastAsia="Calibri"/>
          <w:sz w:val="24"/>
          <w:szCs w:val="24"/>
          <w:lang w:val="uk-UA"/>
        </w:rPr>
        <w:t>«FX» - менше 10 балів.</w:t>
      </w:r>
    </w:p>
    <w:p w14:paraId="15C3082F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Підсумковий семестровий контроль з навчальної дисципліни «Бізнес-планування та створення стартапів»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 </w:t>
      </w:r>
    </w:p>
    <w:p w14:paraId="761DAFD7" w14:textId="77777777" w:rsidR="00A52DC6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color w:val="000000"/>
          <w:sz w:val="24"/>
          <w:szCs w:val="24"/>
          <w:lang w:val="uk-UA"/>
        </w:rPr>
        <w:t xml:space="preserve">Підсумковий контроль проводиться у формі </w:t>
      </w:r>
      <w:r>
        <w:rPr>
          <w:b/>
          <w:bCs/>
          <w:color w:val="000000"/>
          <w:sz w:val="24"/>
          <w:szCs w:val="24"/>
          <w:lang w:val="uk-UA"/>
        </w:rPr>
        <w:t xml:space="preserve">екзамену </w:t>
      </w:r>
      <w:r>
        <w:rPr>
          <w:color w:val="000000"/>
          <w:sz w:val="24"/>
          <w:szCs w:val="24"/>
          <w:lang w:val="uk-UA"/>
        </w:rPr>
        <w:t>(письмово). Студента допускають до семестрового контролю за умови виконання ним усіх видів робіт.</w:t>
      </w:r>
    </w:p>
    <w:p w14:paraId="6BEFB0DB" w14:textId="77777777" w:rsidR="00A52DC6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Підсумковий контроль у вигляді екзамену складається з двох складових: </w:t>
      </w:r>
    </w:p>
    <w:p w14:paraId="6560B52C" w14:textId="77777777" w:rsidR="00A52DC6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- стартової – призначена для оцінювання заходів поточного контролю впродовж семестру; </w:t>
      </w:r>
    </w:p>
    <w:p w14:paraId="4A133D50" w14:textId="77777777" w:rsidR="00A52DC6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- екзаменаційної – призначена для оцінювання окремих запитань (завдань) на екзамені. </w:t>
      </w:r>
    </w:p>
    <w:p w14:paraId="5F240838" w14:textId="77777777" w:rsidR="00A52DC6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>Рекомендований розмір стартової складової дорівнює 60 балів, екзаменаційної складової – 40 балів.</w:t>
      </w:r>
    </w:p>
    <w:p w14:paraId="045C243D" w14:textId="77777777" w:rsidR="00A52DC6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>Мінімальна сума, за якою екзамен вважається складеним – 25 балів.</w:t>
      </w:r>
    </w:p>
    <w:p w14:paraId="5DE6EE1B" w14:textId="77777777" w:rsidR="00A52DC6" w:rsidRDefault="00000000">
      <w:pPr>
        <w:ind w:firstLine="567"/>
        <w:jc w:val="both"/>
        <w:rPr>
          <w:iCs/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Стартові бали формуються як сума рейтингових балів, отриманих здобувачем за результатами заходів поточного контролю та заохочувальних (якщо передбачені) балів. </w:t>
      </w:r>
    </w:p>
    <w:p w14:paraId="7F49799E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r>
        <w:rPr>
          <w:iCs/>
          <w:color w:val="000000"/>
          <w:sz w:val="24"/>
          <w:szCs w:val="24"/>
          <w:lang w:val="uk-UA"/>
        </w:rPr>
        <w:t xml:space="preserve">Після оцінювання відповідей здобувача на екзамені (виконання екзаменаційної роботи) викладач підсумовує стартові бали та бали за екзамен, зводить до рейтингової оцінки та переводить до оцінок за академічною шкалою. </w:t>
      </w:r>
    </w:p>
    <w:p w14:paraId="40CB8D3F" w14:textId="77777777" w:rsidR="00A52DC6" w:rsidRDefault="00000000">
      <w:pPr>
        <w:ind w:firstLine="567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Шкала </w:t>
      </w:r>
      <w:proofErr w:type="spellStart"/>
      <w:r>
        <w:rPr>
          <w:b/>
          <w:bCs/>
          <w:color w:val="000000"/>
          <w:sz w:val="24"/>
          <w:szCs w:val="24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</w:rPr>
        <w:t>екзаменаційних</w:t>
      </w:r>
      <w:proofErr w:type="spellEnd"/>
      <w:r>
        <w:rPr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</w:rPr>
        <w:t>завдань</w:t>
      </w:r>
      <w:proofErr w:type="spellEnd"/>
    </w:p>
    <w:tbl>
      <w:tblPr>
        <w:tblStyle w:val="Style39"/>
        <w:tblW w:w="9615" w:type="dxa"/>
        <w:tblInd w:w="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5"/>
        <w:gridCol w:w="1785"/>
        <w:gridCol w:w="5475"/>
      </w:tblGrid>
      <w:tr w:rsidR="00A52DC6" w14:paraId="2AC8E0AB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5BF684A0" w14:textId="77777777" w:rsidR="00A52DC6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Шкала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B4AC6B1" w14:textId="77777777" w:rsidR="00A52DC6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Загальна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кількість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балів</w:t>
            </w:r>
            <w:proofErr w:type="spellEnd"/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14:paraId="1EB5429A" w14:textId="77777777" w:rsidR="00A52DC6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Критерії</w:t>
            </w:r>
            <w:proofErr w:type="spellEnd"/>
          </w:p>
        </w:tc>
      </w:tr>
      <w:tr w:rsidR="00A52DC6" w14:paraId="23913C7C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75FC7F9" w14:textId="77777777" w:rsidR="00A52DC6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</w:rPr>
              <w:t>Відмінн</w:t>
            </w:r>
            <w:proofErr w:type="spellEnd"/>
            <w:r>
              <w:rPr>
                <w:sz w:val="24"/>
                <w:szCs w:val="24"/>
                <w:lang w:val="uk-UA"/>
              </w:rPr>
              <w:t>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3087A314" w14:textId="77777777" w:rsidR="00A52DC6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30–40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E880769" w14:textId="77777777" w:rsidR="00A52DC6" w:rsidRDefault="00000000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Завдання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виконано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якісно</w:t>
            </w:r>
            <w:proofErr w:type="spellEnd"/>
            <w:r>
              <w:rPr>
                <w:sz w:val="24"/>
                <w:szCs w:val="24"/>
              </w:rPr>
              <w:t xml:space="preserve">; студент </w:t>
            </w:r>
            <w:proofErr w:type="spellStart"/>
            <w:r>
              <w:rPr>
                <w:sz w:val="24"/>
                <w:szCs w:val="24"/>
              </w:rPr>
              <w:t>отримав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максимальну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оцінку</w:t>
            </w:r>
            <w:proofErr w:type="spellEnd"/>
            <w:r>
              <w:rPr>
                <w:sz w:val="24"/>
                <w:szCs w:val="24"/>
              </w:rPr>
              <w:t xml:space="preserve"> за </w:t>
            </w:r>
            <w:proofErr w:type="spellStart"/>
            <w:r>
              <w:rPr>
                <w:sz w:val="24"/>
                <w:szCs w:val="24"/>
              </w:rPr>
              <w:t>теоретичні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знання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A52DC6" w14:paraId="4C2A60DA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5CA25C2" w14:textId="77777777" w:rsidR="00A52DC6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7174C9C" w14:textId="77777777" w:rsidR="00A52DC6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20–29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23E2BAF0" w14:textId="77777777" w:rsidR="00A52DC6" w:rsidRDefault="00000000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Завдання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виконано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якісно</w:t>
            </w:r>
            <w:proofErr w:type="spellEnd"/>
            <w:r>
              <w:rPr>
                <w:sz w:val="24"/>
                <w:szCs w:val="24"/>
              </w:rPr>
              <w:t xml:space="preserve">, з </w:t>
            </w:r>
            <w:proofErr w:type="spellStart"/>
            <w:r>
              <w:rPr>
                <w:sz w:val="24"/>
                <w:szCs w:val="24"/>
              </w:rPr>
              <w:t>достатньо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високою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часткою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правильних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відповідей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A52DC6" w14:paraId="28EE92CA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10D278F8" w14:textId="77777777" w:rsidR="00A52DC6" w:rsidRDefault="00000000">
            <w:pPr>
              <w:widowControl w:val="0"/>
              <w:jc w:val="center"/>
              <w:rPr>
                <w:sz w:val="24"/>
                <w:szCs w:val="24"/>
                <w:lang w:val="uk-UA"/>
              </w:rPr>
            </w:pPr>
            <w:proofErr w:type="spellStart"/>
            <w:r>
              <w:rPr>
                <w:sz w:val="24"/>
                <w:szCs w:val="24"/>
              </w:rPr>
              <w:t>Задовіль</w:t>
            </w:r>
            <w:proofErr w:type="spellEnd"/>
            <w:r>
              <w:rPr>
                <w:sz w:val="24"/>
                <w:szCs w:val="24"/>
                <w:lang w:val="uk-UA"/>
              </w:rPr>
              <w:t>но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7577798A" w14:textId="77777777" w:rsidR="00A52DC6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10–19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37E8CDC" w14:textId="77777777" w:rsidR="00A52DC6" w:rsidRDefault="00000000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Завдання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виконано</w:t>
            </w:r>
            <w:proofErr w:type="spellEnd"/>
            <w:r>
              <w:rPr>
                <w:sz w:val="24"/>
                <w:szCs w:val="24"/>
              </w:rPr>
              <w:t xml:space="preserve"> з </w:t>
            </w:r>
            <w:proofErr w:type="spellStart"/>
            <w:r>
              <w:rPr>
                <w:sz w:val="24"/>
                <w:szCs w:val="24"/>
              </w:rPr>
              <w:t>середньою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кількістю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правильних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відповідей</w:t>
            </w:r>
            <w:proofErr w:type="spellEnd"/>
            <w:r>
              <w:rPr>
                <w:sz w:val="24"/>
                <w:szCs w:val="24"/>
              </w:rPr>
              <w:t xml:space="preserve">; студент </w:t>
            </w:r>
            <w:proofErr w:type="spellStart"/>
            <w:r>
              <w:rPr>
                <w:sz w:val="24"/>
                <w:szCs w:val="24"/>
              </w:rPr>
              <w:t>продемонстрував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теоретичні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знання</w:t>
            </w:r>
            <w:proofErr w:type="spellEnd"/>
            <w:r>
              <w:rPr>
                <w:sz w:val="24"/>
                <w:szCs w:val="24"/>
              </w:rPr>
              <w:t xml:space="preserve"> з </w:t>
            </w:r>
            <w:proofErr w:type="spellStart"/>
            <w:r>
              <w:rPr>
                <w:sz w:val="24"/>
                <w:szCs w:val="24"/>
              </w:rPr>
              <w:t>істотними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помилками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A52DC6" w14:paraId="22CAC310" w14:textId="77777777">
        <w:tc>
          <w:tcPr>
            <w:tcW w:w="2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63821211" w14:textId="77777777" w:rsidR="00A52DC6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незадовільно</w:t>
            </w:r>
            <w:proofErr w:type="spellEnd"/>
            <w:r>
              <w:rPr>
                <w:sz w:val="24"/>
                <w:szCs w:val="24"/>
              </w:rPr>
              <w:t xml:space="preserve"> з </w:t>
            </w:r>
            <w:proofErr w:type="spellStart"/>
            <w:r>
              <w:rPr>
                <w:sz w:val="24"/>
                <w:szCs w:val="24"/>
              </w:rPr>
              <w:t>можливістю</w:t>
            </w:r>
            <w:proofErr w:type="spellEnd"/>
            <w:r>
              <w:rPr>
                <w:sz w:val="24"/>
                <w:szCs w:val="24"/>
              </w:rPr>
              <w:t xml:space="preserve"> повторного </w:t>
            </w:r>
            <w:proofErr w:type="spellStart"/>
            <w:r>
              <w:rPr>
                <w:sz w:val="24"/>
                <w:szCs w:val="24"/>
              </w:rPr>
              <w:t>складання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0FFC0958" w14:textId="77777777" w:rsidR="00A52DC6" w:rsidRDefault="00000000">
            <w:pPr>
              <w:widowControl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0–9</w:t>
            </w:r>
          </w:p>
        </w:tc>
        <w:tc>
          <w:tcPr>
            <w:tcW w:w="5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14:paraId="52FF2F69" w14:textId="77777777" w:rsidR="00A52DC6" w:rsidRDefault="00000000">
            <w:pPr>
              <w:widowControl w:val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Завдання</w:t>
            </w:r>
            <w:proofErr w:type="spellEnd"/>
            <w:r>
              <w:rPr>
                <w:sz w:val="24"/>
                <w:szCs w:val="24"/>
              </w:rPr>
              <w:t xml:space="preserve"> не </w:t>
            </w:r>
            <w:proofErr w:type="spellStart"/>
            <w:r>
              <w:rPr>
                <w:sz w:val="24"/>
                <w:szCs w:val="24"/>
              </w:rPr>
              <w:t>виконано</w:t>
            </w:r>
            <w:proofErr w:type="spellEnd"/>
            <w:r>
              <w:rPr>
                <w:sz w:val="24"/>
                <w:szCs w:val="24"/>
              </w:rPr>
              <w:t xml:space="preserve">; студент </w:t>
            </w:r>
            <w:proofErr w:type="spellStart"/>
            <w:r>
              <w:rPr>
                <w:sz w:val="24"/>
                <w:szCs w:val="24"/>
              </w:rPr>
              <w:t>продемонстрував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теоретичні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знання</w:t>
            </w:r>
            <w:proofErr w:type="spellEnd"/>
            <w:r>
              <w:rPr>
                <w:sz w:val="24"/>
                <w:szCs w:val="24"/>
              </w:rPr>
              <w:t xml:space="preserve"> з </w:t>
            </w:r>
            <w:proofErr w:type="spellStart"/>
            <w:r>
              <w:rPr>
                <w:sz w:val="24"/>
                <w:szCs w:val="24"/>
              </w:rPr>
              <w:t>істотними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помилками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</w:tbl>
    <w:p w14:paraId="57A9F036" w14:textId="77777777" w:rsidR="00A52DC6" w:rsidRDefault="00A52DC6">
      <w:pPr>
        <w:ind w:firstLine="567"/>
        <w:jc w:val="both"/>
        <w:rPr>
          <w:b/>
          <w:bCs/>
          <w:color w:val="000000"/>
          <w:sz w:val="24"/>
          <w:szCs w:val="24"/>
        </w:rPr>
      </w:pPr>
    </w:p>
    <w:p w14:paraId="2D7138AF" w14:textId="77777777" w:rsidR="00A52DC6" w:rsidRDefault="00000000">
      <w:pPr>
        <w:ind w:firstLine="567"/>
        <w:jc w:val="both"/>
        <w:rPr>
          <w:color w:val="000000"/>
          <w:sz w:val="24"/>
          <w:szCs w:val="24"/>
        </w:rPr>
      </w:pPr>
      <w:proofErr w:type="spellStart"/>
      <w:r>
        <w:rPr>
          <w:b/>
          <w:bCs/>
          <w:color w:val="000000"/>
          <w:sz w:val="24"/>
          <w:szCs w:val="24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</w:rPr>
        <w:t>додаткових</w:t>
      </w:r>
      <w:proofErr w:type="spellEnd"/>
      <w:r>
        <w:rPr>
          <w:b/>
          <w:bCs/>
          <w:color w:val="000000"/>
          <w:sz w:val="24"/>
          <w:szCs w:val="24"/>
        </w:rPr>
        <w:t xml:space="preserve"> (</w:t>
      </w:r>
      <w:proofErr w:type="spellStart"/>
      <w:r>
        <w:rPr>
          <w:b/>
          <w:bCs/>
          <w:color w:val="000000"/>
          <w:sz w:val="24"/>
          <w:szCs w:val="24"/>
        </w:rPr>
        <w:t>індивідуальних</w:t>
      </w:r>
      <w:proofErr w:type="spellEnd"/>
      <w:r>
        <w:rPr>
          <w:b/>
          <w:bCs/>
          <w:color w:val="000000"/>
          <w:sz w:val="24"/>
          <w:szCs w:val="24"/>
        </w:rPr>
        <w:t xml:space="preserve">) </w:t>
      </w:r>
      <w:proofErr w:type="spellStart"/>
      <w:r>
        <w:rPr>
          <w:b/>
          <w:bCs/>
          <w:color w:val="000000"/>
          <w:sz w:val="24"/>
          <w:szCs w:val="24"/>
        </w:rPr>
        <w:t>видів</w:t>
      </w:r>
      <w:proofErr w:type="spellEnd"/>
      <w:r>
        <w:rPr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</w:rPr>
        <w:t>навчальної</w:t>
      </w:r>
      <w:proofErr w:type="spellEnd"/>
      <w:r>
        <w:rPr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</w:rPr>
        <w:t>діяльності</w:t>
      </w:r>
      <w:proofErr w:type="spellEnd"/>
      <w:r>
        <w:rPr>
          <w:b/>
          <w:bCs/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 xml:space="preserve"> До </w:t>
      </w:r>
      <w:proofErr w:type="spellStart"/>
      <w:r>
        <w:rPr>
          <w:color w:val="000000"/>
          <w:sz w:val="24"/>
          <w:szCs w:val="24"/>
        </w:rPr>
        <w:t>додаткових</w:t>
      </w:r>
      <w:proofErr w:type="spellEnd"/>
      <w:r>
        <w:rPr>
          <w:color w:val="000000"/>
          <w:sz w:val="24"/>
          <w:szCs w:val="24"/>
        </w:rPr>
        <w:t xml:space="preserve"> (</w:t>
      </w:r>
      <w:proofErr w:type="spellStart"/>
      <w:r>
        <w:rPr>
          <w:color w:val="000000"/>
          <w:sz w:val="24"/>
          <w:szCs w:val="24"/>
        </w:rPr>
        <w:t>індивідуальних</w:t>
      </w:r>
      <w:proofErr w:type="spellEnd"/>
      <w:r>
        <w:rPr>
          <w:color w:val="000000"/>
          <w:sz w:val="24"/>
          <w:szCs w:val="24"/>
        </w:rPr>
        <w:t xml:space="preserve">) </w:t>
      </w:r>
      <w:proofErr w:type="spellStart"/>
      <w:r>
        <w:rPr>
          <w:color w:val="000000"/>
          <w:sz w:val="24"/>
          <w:szCs w:val="24"/>
        </w:rPr>
        <w:t>видів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навчальної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діяльності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відносять</w:t>
      </w:r>
      <w:proofErr w:type="spellEnd"/>
      <w:r>
        <w:rPr>
          <w:color w:val="000000"/>
          <w:sz w:val="24"/>
          <w:szCs w:val="24"/>
        </w:rPr>
        <w:t xml:space="preserve"> участь </w:t>
      </w:r>
      <w:proofErr w:type="spellStart"/>
      <w:r>
        <w:rPr>
          <w:color w:val="000000"/>
          <w:sz w:val="24"/>
          <w:szCs w:val="24"/>
        </w:rPr>
        <w:t>здобувачів</w:t>
      </w:r>
      <w:proofErr w:type="spellEnd"/>
      <w:r>
        <w:rPr>
          <w:color w:val="000000"/>
          <w:sz w:val="24"/>
          <w:szCs w:val="24"/>
        </w:rPr>
        <w:t xml:space="preserve"> у </w:t>
      </w:r>
      <w:proofErr w:type="spellStart"/>
      <w:r>
        <w:rPr>
          <w:color w:val="000000"/>
          <w:sz w:val="24"/>
          <w:szCs w:val="24"/>
        </w:rPr>
        <w:t>роботі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наукових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конференцій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наукових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гуртків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здобувачів</w:t>
      </w:r>
      <w:proofErr w:type="spellEnd"/>
      <w:r>
        <w:rPr>
          <w:color w:val="000000"/>
          <w:sz w:val="24"/>
          <w:szCs w:val="24"/>
        </w:rPr>
        <w:t xml:space="preserve"> і </w:t>
      </w:r>
      <w:proofErr w:type="spellStart"/>
      <w:r>
        <w:rPr>
          <w:color w:val="000000"/>
          <w:sz w:val="24"/>
          <w:szCs w:val="24"/>
        </w:rPr>
        <w:t>проблемних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груп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підготовці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публікацій</w:t>
      </w:r>
      <w:proofErr w:type="spellEnd"/>
      <w:r>
        <w:rPr>
          <w:color w:val="000000"/>
          <w:sz w:val="24"/>
          <w:szCs w:val="24"/>
        </w:rPr>
        <w:t xml:space="preserve">, участь у </w:t>
      </w:r>
      <w:proofErr w:type="spellStart"/>
      <w:r>
        <w:rPr>
          <w:color w:val="000000"/>
          <w:sz w:val="24"/>
          <w:szCs w:val="24"/>
        </w:rPr>
        <w:lastRenderedPageBreak/>
        <w:t>Всеукраїнських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олімпіадах</w:t>
      </w:r>
      <w:proofErr w:type="spellEnd"/>
      <w:r>
        <w:rPr>
          <w:color w:val="000000"/>
          <w:sz w:val="24"/>
          <w:szCs w:val="24"/>
        </w:rPr>
        <w:t xml:space="preserve"> і конкурсах та </w:t>
      </w:r>
      <w:proofErr w:type="spellStart"/>
      <w:r>
        <w:rPr>
          <w:color w:val="000000"/>
          <w:sz w:val="24"/>
          <w:szCs w:val="24"/>
        </w:rPr>
        <w:t>Міжнародних</w:t>
      </w:r>
      <w:proofErr w:type="spellEnd"/>
      <w:r>
        <w:rPr>
          <w:color w:val="000000"/>
          <w:sz w:val="24"/>
          <w:szCs w:val="24"/>
        </w:rPr>
        <w:t xml:space="preserve"> конкурсах </w:t>
      </w:r>
      <w:proofErr w:type="spellStart"/>
      <w:r>
        <w:rPr>
          <w:color w:val="000000"/>
          <w:sz w:val="24"/>
          <w:szCs w:val="24"/>
        </w:rPr>
        <w:t>тощо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понад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обсяги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завдань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які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встановлені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відповідною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робочою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програмою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навчальної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дисципліни</w:t>
      </w:r>
      <w:proofErr w:type="spellEnd"/>
      <w:r>
        <w:rPr>
          <w:color w:val="000000"/>
          <w:sz w:val="24"/>
          <w:szCs w:val="24"/>
        </w:rPr>
        <w:t xml:space="preserve">. </w:t>
      </w:r>
    </w:p>
    <w:p w14:paraId="6B986F15" w14:textId="77777777" w:rsidR="00A52DC6" w:rsidRDefault="00000000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За </w:t>
      </w:r>
      <w:proofErr w:type="spellStart"/>
      <w:r>
        <w:rPr>
          <w:color w:val="000000"/>
          <w:sz w:val="24"/>
          <w:szCs w:val="24"/>
        </w:rPr>
        <w:t>рішенням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кафедри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здобувачам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освіти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які</w:t>
      </w:r>
      <w:proofErr w:type="spellEnd"/>
      <w:r>
        <w:rPr>
          <w:color w:val="000000"/>
          <w:sz w:val="24"/>
          <w:szCs w:val="24"/>
        </w:rPr>
        <w:t xml:space="preserve"> брали участь у </w:t>
      </w:r>
      <w:proofErr w:type="spellStart"/>
      <w:r>
        <w:rPr>
          <w:color w:val="000000"/>
          <w:sz w:val="24"/>
          <w:szCs w:val="24"/>
        </w:rPr>
        <w:t>науково-дослідній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роботі</w:t>
      </w:r>
      <w:proofErr w:type="spellEnd"/>
      <w:r>
        <w:rPr>
          <w:color w:val="000000"/>
          <w:sz w:val="24"/>
          <w:szCs w:val="24"/>
        </w:rPr>
        <w:t xml:space="preserve"> та </w:t>
      </w:r>
      <w:proofErr w:type="spellStart"/>
      <w:r>
        <w:rPr>
          <w:color w:val="000000"/>
          <w:sz w:val="24"/>
          <w:szCs w:val="24"/>
        </w:rPr>
        <w:t>виконували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певні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види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додаткових</w:t>
      </w:r>
      <w:proofErr w:type="spellEnd"/>
      <w:r>
        <w:rPr>
          <w:color w:val="000000"/>
          <w:sz w:val="24"/>
          <w:szCs w:val="24"/>
        </w:rPr>
        <w:t xml:space="preserve"> (</w:t>
      </w:r>
      <w:proofErr w:type="spellStart"/>
      <w:r>
        <w:rPr>
          <w:color w:val="000000"/>
          <w:sz w:val="24"/>
          <w:szCs w:val="24"/>
        </w:rPr>
        <w:t>індивідуальних</w:t>
      </w:r>
      <w:proofErr w:type="spellEnd"/>
      <w:r>
        <w:rPr>
          <w:color w:val="000000"/>
          <w:sz w:val="24"/>
          <w:szCs w:val="24"/>
        </w:rPr>
        <w:t xml:space="preserve">) </w:t>
      </w:r>
      <w:proofErr w:type="spellStart"/>
      <w:r>
        <w:rPr>
          <w:color w:val="000000"/>
          <w:sz w:val="24"/>
          <w:szCs w:val="24"/>
        </w:rPr>
        <w:t>видів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навчальної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діяльності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можуть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присуджуватися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заохочувальні</w:t>
      </w:r>
      <w:proofErr w:type="spellEnd"/>
      <w:r>
        <w:rPr>
          <w:color w:val="000000"/>
          <w:sz w:val="24"/>
          <w:szCs w:val="24"/>
        </w:rPr>
        <w:t xml:space="preserve"> (</w:t>
      </w:r>
      <w:proofErr w:type="spellStart"/>
      <w:r>
        <w:rPr>
          <w:color w:val="000000"/>
          <w:sz w:val="24"/>
          <w:szCs w:val="24"/>
        </w:rPr>
        <w:t>бонусні</w:t>
      </w:r>
      <w:proofErr w:type="spellEnd"/>
      <w:r>
        <w:rPr>
          <w:color w:val="000000"/>
          <w:sz w:val="24"/>
          <w:szCs w:val="24"/>
        </w:rPr>
        <w:t xml:space="preserve">) </w:t>
      </w:r>
      <w:proofErr w:type="spellStart"/>
      <w:r>
        <w:rPr>
          <w:color w:val="000000"/>
          <w:sz w:val="24"/>
          <w:szCs w:val="24"/>
        </w:rPr>
        <w:t>бали</w:t>
      </w:r>
      <w:proofErr w:type="spellEnd"/>
      <w:r>
        <w:rPr>
          <w:color w:val="000000"/>
          <w:sz w:val="24"/>
          <w:szCs w:val="24"/>
        </w:rPr>
        <w:t xml:space="preserve"> за </w:t>
      </w:r>
      <w:proofErr w:type="spellStart"/>
      <w:r>
        <w:rPr>
          <w:color w:val="000000"/>
          <w:sz w:val="24"/>
          <w:szCs w:val="24"/>
        </w:rPr>
        <w:t>визначену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освітню</w:t>
      </w:r>
      <w:proofErr w:type="spellEnd"/>
      <w:r>
        <w:rPr>
          <w:color w:val="000000"/>
          <w:sz w:val="24"/>
          <w:szCs w:val="24"/>
        </w:rPr>
        <w:t xml:space="preserve"> компоненту.</w:t>
      </w:r>
    </w:p>
    <w:p w14:paraId="51EA6CD8" w14:textId="77777777" w:rsidR="00A52DC6" w:rsidRDefault="00000000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Також, </w:t>
      </w:r>
      <w:proofErr w:type="spellStart"/>
      <w:r>
        <w:rPr>
          <w:color w:val="000000"/>
          <w:sz w:val="24"/>
          <w:szCs w:val="24"/>
        </w:rPr>
        <w:t>заохочувальні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бали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можуть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нараховуватися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якщо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здобувач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освіти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наприклад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виконав</w:t>
      </w:r>
      <w:proofErr w:type="spellEnd"/>
      <w:r>
        <w:rPr>
          <w:color w:val="000000"/>
          <w:sz w:val="24"/>
          <w:szCs w:val="24"/>
        </w:rPr>
        <w:t xml:space="preserve"> і </w:t>
      </w:r>
      <w:proofErr w:type="spellStart"/>
      <w:r>
        <w:rPr>
          <w:color w:val="000000"/>
          <w:sz w:val="24"/>
          <w:szCs w:val="24"/>
        </w:rPr>
        <w:t>захистив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певні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види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робіт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відвідував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всі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лекції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семінарські</w:t>
      </w:r>
      <w:proofErr w:type="spellEnd"/>
      <w:r>
        <w:rPr>
          <w:color w:val="000000"/>
          <w:sz w:val="24"/>
          <w:szCs w:val="24"/>
        </w:rPr>
        <w:t xml:space="preserve"> й </w:t>
      </w:r>
      <w:proofErr w:type="spellStart"/>
      <w:r>
        <w:rPr>
          <w:color w:val="000000"/>
          <w:sz w:val="24"/>
          <w:szCs w:val="24"/>
        </w:rPr>
        <w:t>практичні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заняття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має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власний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рукописний</w:t>
      </w:r>
      <w:proofErr w:type="spellEnd"/>
      <w:r>
        <w:rPr>
          <w:color w:val="000000"/>
          <w:sz w:val="24"/>
          <w:szCs w:val="24"/>
        </w:rPr>
        <w:t xml:space="preserve"> конспект </w:t>
      </w:r>
      <w:proofErr w:type="spellStart"/>
      <w:r>
        <w:rPr>
          <w:color w:val="000000"/>
          <w:sz w:val="24"/>
          <w:szCs w:val="24"/>
        </w:rPr>
        <w:t>лекцій</w:t>
      </w:r>
      <w:proofErr w:type="spellEnd"/>
      <w:r>
        <w:rPr>
          <w:color w:val="000000"/>
          <w:sz w:val="24"/>
          <w:szCs w:val="24"/>
        </w:rPr>
        <w:t xml:space="preserve"> та </w:t>
      </w:r>
      <w:proofErr w:type="spellStart"/>
      <w:r>
        <w:rPr>
          <w:color w:val="000000"/>
          <w:sz w:val="24"/>
          <w:szCs w:val="24"/>
        </w:rPr>
        <w:t>опрацьований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додатковий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навчальний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матеріал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немає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пропусків</w:t>
      </w:r>
      <w:proofErr w:type="spellEnd"/>
      <w:r>
        <w:rPr>
          <w:color w:val="000000"/>
          <w:sz w:val="24"/>
          <w:szCs w:val="24"/>
        </w:rPr>
        <w:t xml:space="preserve"> занять без </w:t>
      </w:r>
      <w:proofErr w:type="spellStart"/>
      <w:r>
        <w:rPr>
          <w:color w:val="000000"/>
          <w:sz w:val="24"/>
          <w:szCs w:val="24"/>
        </w:rPr>
        <w:t>поважних</w:t>
      </w:r>
      <w:proofErr w:type="spellEnd"/>
      <w:r>
        <w:rPr>
          <w:color w:val="000000"/>
          <w:sz w:val="24"/>
          <w:szCs w:val="24"/>
        </w:rPr>
        <w:t xml:space="preserve"> причин, </w:t>
      </w:r>
      <w:proofErr w:type="spellStart"/>
      <w:r>
        <w:rPr>
          <w:color w:val="000000"/>
          <w:sz w:val="24"/>
          <w:szCs w:val="24"/>
        </w:rPr>
        <w:t>відвідував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додаткові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консультації</w:t>
      </w:r>
      <w:proofErr w:type="spellEnd"/>
      <w:r>
        <w:rPr>
          <w:color w:val="000000"/>
          <w:sz w:val="24"/>
          <w:szCs w:val="24"/>
        </w:rPr>
        <w:t xml:space="preserve"> за </w:t>
      </w:r>
      <w:proofErr w:type="spellStart"/>
      <w:r>
        <w:rPr>
          <w:color w:val="000000"/>
          <w:sz w:val="24"/>
          <w:szCs w:val="24"/>
        </w:rPr>
        <w:t>участі</w:t>
      </w:r>
      <w:proofErr w:type="spellEnd"/>
      <w:r>
        <w:rPr>
          <w:color w:val="000000"/>
          <w:sz w:val="24"/>
          <w:szCs w:val="24"/>
        </w:rPr>
        <w:t xml:space="preserve"> лектора </w:t>
      </w:r>
      <w:proofErr w:type="spellStart"/>
      <w:r>
        <w:rPr>
          <w:color w:val="000000"/>
          <w:sz w:val="24"/>
          <w:szCs w:val="24"/>
        </w:rPr>
        <w:t>тощо</w:t>
      </w:r>
      <w:proofErr w:type="spellEnd"/>
      <w:r>
        <w:rPr>
          <w:color w:val="000000"/>
          <w:sz w:val="24"/>
          <w:szCs w:val="24"/>
        </w:rPr>
        <w:t>.</w:t>
      </w:r>
    </w:p>
    <w:p w14:paraId="295E69D2" w14:textId="77777777" w:rsidR="00A52DC6" w:rsidRDefault="00000000">
      <w:pPr>
        <w:ind w:firstLine="567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Заохочувальні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бали</w:t>
      </w:r>
      <w:proofErr w:type="spellEnd"/>
      <w:r>
        <w:rPr>
          <w:color w:val="000000"/>
          <w:sz w:val="24"/>
          <w:szCs w:val="24"/>
        </w:rPr>
        <w:t xml:space="preserve"> не є </w:t>
      </w:r>
      <w:proofErr w:type="spellStart"/>
      <w:r>
        <w:rPr>
          <w:color w:val="000000"/>
          <w:sz w:val="24"/>
          <w:szCs w:val="24"/>
        </w:rPr>
        <w:t>нормативними</w:t>
      </w:r>
      <w:proofErr w:type="spellEnd"/>
      <w:r>
        <w:rPr>
          <w:color w:val="000000"/>
          <w:sz w:val="24"/>
          <w:szCs w:val="24"/>
        </w:rPr>
        <w:t xml:space="preserve"> і не </w:t>
      </w:r>
      <w:proofErr w:type="spellStart"/>
      <w:r>
        <w:rPr>
          <w:color w:val="000000"/>
          <w:sz w:val="24"/>
          <w:szCs w:val="24"/>
        </w:rPr>
        <w:t>входять</w:t>
      </w:r>
      <w:proofErr w:type="spellEnd"/>
      <w:r>
        <w:rPr>
          <w:color w:val="000000"/>
          <w:sz w:val="24"/>
          <w:szCs w:val="24"/>
        </w:rPr>
        <w:t xml:space="preserve"> до </w:t>
      </w:r>
      <w:proofErr w:type="spellStart"/>
      <w:r>
        <w:rPr>
          <w:color w:val="000000"/>
          <w:sz w:val="24"/>
          <w:szCs w:val="24"/>
        </w:rPr>
        <w:t>таблиці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розподілу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балів</w:t>
      </w:r>
      <w:proofErr w:type="spellEnd"/>
      <w:r>
        <w:rPr>
          <w:color w:val="000000"/>
          <w:sz w:val="24"/>
          <w:szCs w:val="24"/>
        </w:rPr>
        <w:t xml:space="preserve">, </w:t>
      </w:r>
      <w:proofErr w:type="spellStart"/>
      <w:r>
        <w:rPr>
          <w:color w:val="000000"/>
          <w:sz w:val="24"/>
          <w:szCs w:val="24"/>
        </w:rPr>
        <w:t>які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отримують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здобувачі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вищої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освіти</w:t>
      </w:r>
      <w:proofErr w:type="spellEnd"/>
      <w:r>
        <w:rPr>
          <w:color w:val="000000"/>
          <w:sz w:val="24"/>
          <w:szCs w:val="24"/>
        </w:rPr>
        <w:t xml:space="preserve"> та </w:t>
      </w:r>
      <w:proofErr w:type="spellStart"/>
      <w:r>
        <w:rPr>
          <w:color w:val="000000"/>
          <w:sz w:val="24"/>
          <w:szCs w:val="24"/>
        </w:rPr>
        <w:t>основної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шкали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системи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оцінювання</w:t>
      </w:r>
      <w:proofErr w:type="spellEnd"/>
      <w:r>
        <w:rPr>
          <w:color w:val="000000"/>
          <w:sz w:val="24"/>
          <w:szCs w:val="24"/>
        </w:rPr>
        <w:t>.</w:t>
      </w:r>
    </w:p>
    <w:p w14:paraId="260E5E7B" w14:textId="77777777" w:rsidR="00A52DC6" w:rsidRDefault="00000000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Один </w:t>
      </w:r>
      <w:proofErr w:type="spellStart"/>
      <w:r>
        <w:rPr>
          <w:color w:val="000000"/>
          <w:sz w:val="24"/>
          <w:szCs w:val="24"/>
        </w:rPr>
        <w:t>захід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може</w:t>
      </w:r>
      <w:proofErr w:type="spellEnd"/>
      <w:r>
        <w:rPr>
          <w:color w:val="000000"/>
          <w:sz w:val="24"/>
          <w:szCs w:val="24"/>
        </w:rPr>
        <w:t xml:space="preserve"> бути </w:t>
      </w:r>
      <w:proofErr w:type="spellStart"/>
      <w:r>
        <w:rPr>
          <w:color w:val="000000"/>
          <w:sz w:val="24"/>
          <w:szCs w:val="24"/>
        </w:rPr>
        <w:t>підставою</w:t>
      </w:r>
      <w:proofErr w:type="spellEnd"/>
      <w:r>
        <w:rPr>
          <w:color w:val="000000"/>
          <w:sz w:val="24"/>
          <w:szCs w:val="24"/>
        </w:rPr>
        <w:t xml:space="preserve"> для </w:t>
      </w:r>
      <w:proofErr w:type="spellStart"/>
      <w:r>
        <w:rPr>
          <w:color w:val="000000"/>
          <w:sz w:val="24"/>
          <w:szCs w:val="24"/>
        </w:rPr>
        <w:t>виставлення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заохочувальних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балів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лише</w:t>
      </w:r>
      <w:proofErr w:type="spellEnd"/>
      <w:r>
        <w:rPr>
          <w:color w:val="000000"/>
          <w:sz w:val="24"/>
          <w:szCs w:val="24"/>
        </w:rPr>
        <w:t xml:space="preserve"> за </w:t>
      </w:r>
      <w:proofErr w:type="spellStart"/>
      <w:r>
        <w:rPr>
          <w:color w:val="000000"/>
          <w:sz w:val="24"/>
          <w:szCs w:val="24"/>
        </w:rPr>
        <w:t>однією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найбільш</w:t>
      </w:r>
      <w:proofErr w:type="spellEnd"/>
      <w:r>
        <w:rPr>
          <w:color w:val="000000"/>
          <w:sz w:val="24"/>
          <w:szCs w:val="24"/>
        </w:rPr>
        <w:t xml:space="preserve"> релевантною </w:t>
      </w:r>
      <w:proofErr w:type="spellStart"/>
      <w:r>
        <w:rPr>
          <w:color w:val="000000"/>
          <w:sz w:val="24"/>
          <w:szCs w:val="24"/>
        </w:rPr>
        <w:t>освітньою</w:t>
      </w:r>
      <w:proofErr w:type="spellEnd"/>
      <w:r>
        <w:rPr>
          <w:color w:val="000000"/>
          <w:sz w:val="24"/>
          <w:szCs w:val="24"/>
        </w:rPr>
        <w:t xml:space="preserve"> компонентою.</w:t>
      </w:r>
    </w:p>
    <w:p w14:paraId="104B4936" w14:textId="77777777" w:rsidR="00A52DC6" w:rsidRDefault="00000000">
      <w:pPr>
        <w:ind w:firstLine="708"/>
        <w:jc w:val="both"/>
        <w:rPr>
          <w:b/>
          <w:bCs/>
          <w:color w:val="000000"/>
          <w:sz w:val="24"/>
          <w:szCs w:val="24"/>
          <w:lang w:val="en-US"/>
        </w:rPr>
      </w:pPr>
      <w:proofErr w:type="spellStart"/>
      <w:r>
        <w:rPr>
          <w:b/>
          <w:bCs/>
          <w:color w:val="000000"/>
          <w:sz w:val="24"/>
          <w:szCs w:val="24"/>
          <w:lang w:val="en-US"/>
        </w:rPr>
        <w:t>Оцінка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самостійної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роботи</w:t>
      </w:r>
      <w:proofErr w:type="spellEnd"/>
    </w:p>
    <w:p w14:paraId="33445CC2" w14:textId="77777777" w:rsidR="00A52DC6" w:rsidRDefault="00000000">
      <w:pPr>
        <w:ind w:firstLine="708"/>
        <w:jc w:val="both"/>
        <w:rPr>
          <w:color w:val="000000"/>
          <w:sz w:val="24"/>
          <w:szCs w:val="24"/>
          <w:lang w:val="en-US"/>
        </w:rPr>
      </w:pPr>
      <w:proofErr w:type="spellStart"/>
      <w:r>
        <w:rPr>
          <w:color w:val="000000"/>
          <w:sz w:val="24"/>
          <w:szCs w:val="24"/>
          <w:lang w:val="en-US"/>
        </w:rPr>
        <w:t>Загальна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кількість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балів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отриманих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студентом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виконання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самостійної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роботи</w:t>
      </w:r>
      <w:proofErr w:type="spellEnd"/>
      <w:r>
        <w:rPr>
          <w:color w:val="000000"/>
          <w:sz w:val="24"/>
          <w:szCs w:val="24"/>
          <w:lang w:val="en-US"/>
        </w:rPr>
        <w:t xml:space="preserve">, є </w:t>
      </w:r>
      <w:proofErr w:type="spellStart"/>
      <w:r>
        <w:rPr>
          <w:color w:val="000000"/>
          <w:sz w:val="24"/>
          <w:szCs w:val="24"/>
          <w:lang w:val="en-US"/>
        </w:rPr>
        <w:t>одним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із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складових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академічної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успішності</w:t>
      </w:r>
      <w:proofErr w:type="spellEnd"/>
      <w:r>
        <w:rPr>
          <w:color w:val="000000"/>
          <w:sz w:val="24"/>
          <w:szCs w:val="24"/>
          <w:lang w:val="en-US"/>
        </w:rPr>
        <w:t xml:space="preserve"> з </w:t>
      </w:r>
      <w:proofErr w:type="spellStart"/>
      <w:r>
        <w:rPr>
          <w:color w:val="000000"/>
          <w:sz w:val="24"/>
          <w:szCs w:val="24"/>
          <w:lang w:val="en-US"/>
        </w:rPr>
        <w:t>дисципліни</w:t>
      </w:r>
      <w:proofErr w:type="spellEnd"/>
      <w:r>
        <w:rPr>
          <w:color w:val="000000"/>
          <w:sz w:val="24"/>
          <w:szCs w:val="24"/>
          <w:lang w:val="en-US"/>
        </w:rPr>
        <w:t xml:space="preserve">. </w:t>
      </w:r>
      <w:proofErr w:type="spellStart"/>
      <w:r>
        <w:rPr>
          <w:color w:val="000000"/>
          <w:sz w:val="24"/>
          <w:szCs w:val="24"/>
          <w:lang w:val="en-US"/>
        </w:rPr>
        <w:t>Самостійна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робота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кожною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темою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відповідно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до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програми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курсу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оцінюється</w:t>
      </w:r>
      <w:proofErr w:type="spellEnd"/>
      <w:r>
        <w:rPr>
          <w:color w:val="000000"/>
          <w:sz w:val="24"/>
          <w:szCs w:val="24"/>
          <w:lang w:val="en-US"/>
        </w:rPr>
        <w:t xml:space="preserve"> в </w:t>
      </w:r>
      <w:proofErr w:type="spellStart"/>
      <w:r>
        <w:rPr>
          <w:color w:val="000000"/>
          <w:sz w:val="24"/>
          <w:szCs w:val="24"/>
          <w:lang w:val="en-US"/>
        </w:rPr>
        <w:t>діапазоні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від</w:t>
      </w:r>
      <w:proofErr w:type="spellEnd"/>
      <w:r>
        <w:rPr>
          <w:color w:val="000000"/>
          <w:sz w:val="24"/>
          <w:szCs w:val="24"/>
          <w:lang w:val="en-US"/>
        </w:rPr>
        <w:t xml:space="preserve"> 0 </w:t>
      </w:r>
      <w:proofErr w:type="spellStart"/>
      <w:r>
        <w:rPr>
          <w:color w:val="000000"/>
          <w:sz w:val="24"/>
          <w:szCs w:val="24"/>
          <w:lang w:val="en-US"/>
        </w:rPr>
        <w:t>до</w:t>
      </w:r>
      <w:proofErr w:type="spellEnd"/>
      <w:r>
        <w:rPr>
          <w:color w:val="000000"/>
          <w:sz w:val="24"/>
          <w:szCs w:val="24"/>
          <w:lang w:val="en-US"/>
        </w:rPr>
        <w:t xml:space="preserve"> 1 </w:t>
      </w:r>
      <w:proofErr w:type="spellStart"/>
      <w:r>
        <w:rPr>
          <w:color w:val="000000"/>
          <w:sz w:val="24"/>
          <w:szCs w:val="24"/>
          <w:lang w:val="en-US"/>
        </w:rPr>
        <w:t>бала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допомогою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стандартизованих</w:t>
      </w:r>
      <w:proofErr w:type="spellEnd"/>
      <w:r>
        <w:rPr>
          <w:color w:val="000000"/>
          <w:sz w:val="24"/>
          <w:szCs w:val="24"/>
          <w:lang w:val="en-US"/>
        </w:rPr>
        <w:t xml:space="preserve"> і </w:t>
      </w:r>
      <w:proofErr w:type="spellStart"/>
      <w:r>
        <w:rPr>
          <w:color w:val="000000"/>
          <w:sz w:val="24"/>
          <w:szCs w:val="24"/>
          <w:lang w:val="en-US"/>
        </w:rPr>
        <w:t>узагальнених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критеріїв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знань</w:t>
      </w:r>
      <w:proofErr w:type="spellEnd"/>
      <w:r>
        <w:rPr>
          <w:color w:val="000000"/>
          <w:sz w:val="24"/>
          <w:szCs w:val="24"/>
          <w:lang w:val="en-US"/>
        </w:rPr>
        <w:t>.</w:t>
      </w:r>
    </w:p>
    <w:p w14:paraId="60A74488" w14:textId="77777777" w:rsidR="00A52DC6" w:rsidRDefault="00A52DC6">
      <w:pPr>
        <w:ind w:firstLine="708"/>
        <w:jc w:val="both"/>
        <w:rPr>
          <w:color w:val="000000"/>
          <w:sz w:val="24"/>
          <w:szCs w:val="24"/>
          <w:lang w:val="en-US"/>
        </w:rPr>
      </w:pPr>
    </w:p>
    <w:p w14:paraId="0BFD0F3E" w14:textId="77777777" w:rsidR="00A52DC6" w:rsidRDefault="00000000">
      <w:pPr>
        <w:ind w:firstLine="708"/>
        <w:jc w:val="both"/>
        <w:rPr>
          <w:b/>
          <w:bCs/>
          <w:color w:val="000000"/>
          <w:sz w:val="24"/>
          <w:szCs w:val="24"/>
          <w:lang w:val="en-US"/>
        </w:rPr>
      </w:pPr>
      <w:proofErr w:type="spellStart"/>
      <w:r>
        <w:rPr>
          <w:b/>
          <w:bCs/>
          <w:color w:val="000000"/>
          <w:sz w:val="24"/>
          <w:szCs w:val="24"/>
          <w:lang w:val="en-US"/>
        </w:rPr>
        <w:t>Шкала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виконання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самостійної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роботи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індивідуальних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завдань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>)</w:t>
      </w:r>
    </w:p>
    <w:p w14:paraId="063E7E57" w14:textId="77777777" w:rsidR="00A52DC6" w:rsidRDefault="00000000">
      <w:pPr>
        <w:jc w:val="both"/>
        <w:rPr>
          <w:b/>
          <w:bCs/>
          <w:color w:val="000000"/>
          <w:sz w:val="24"/>
          <w:szCs w:val="24"/>
          <w:lang w:val="en-US"/>
        </w:rPr>
      </w:pPr>
      <w:proofErr w:type="spellStart"/>
      <w:r>
        <w:rPr>
          <w:b/>
          <w:bCs/>
          <w:color w:val="000000"/>
          <w:sz w:val="24"/>
          <w:szCs w:val="24"/>
          <w:lang w:val="en-US"/>
        </w:rPr>
        <w:t>критерії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b/>
          <w:bCs/>
          <w:color w:val="000000"/>
          <w:sz w:val="24"/>
          <w:szCs w:val="24"/>
          <w:lang w:val="en-US"/>
        </w:rPr>
        <w:t>.</w:t>
      </w:r>
    </w:p>
    <w:p w14:paraId="268187A7" w14:textId="77777777" w:rsidR="00A52DC6" w:rsidRDefault="00A52DC6">
      <w:pPr>
        <w:ind w:firstLine="567"/>
        <w:jc w:val="both"/>
        <w:rPr>
          <w:color w:val="000000"/>
          <w:sz w:val="24"/>
          <w:szCs w:val="24"/>
          <w:lang w:val="en-US"/>
        </w:rPr>
      </w:pPr>
    </w:p>
    <w:tbl>
      <w:tblPr>
        <w:tblStyle w:val="Style40"/>
        <w:tblW w:w="9481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A52DC6" w14:paraId="149B4F62" w14:textId="77777777"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3DE669" w14:textId="77777777" w:rsidR="00A52DC6" w:rsidRDefault="0000000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Максимально </w:t>
            </w:r>
            <w:proofErr w:type="spellStart"/>
            <w:r>
              <w:rPr>
                <w:sz w:val="24"/>
                <w:szCs w:val="24"/>
              </w:rPr>
              <w:t>можлива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оцінка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самостійної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роботи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індивідуальні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завдання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BD34B2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Рівень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виконання</w:t>
            </w:r>
            <w:proofErr w:type="spellEnd"/>
          </w:p>
        </w:tc>
      </w:tr>
      <w:tr w:rsidR="00A52DC6" w14:paraId="0B3686EF" w14:textId="77777777"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41175A" w14:textId="77777777" w:rsidR="00A52DC6" w:rsidRDefault="00A52DC6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D29ACBD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Відмінно</w:t>
            </w:r>
            <w:proofErr w:type="spellEnd"/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2D4AEB8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43F9D70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Задовільно</w:t>
            </w:r>
            <w:proofErr w:type="spellEnd"/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7AE4C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Незадовільно</w:t>
            </w:r>
            <w:proofErr w:type="spellEnd"/>
          </w:p>
        </w:tc>
      </w:tr>
      <w:tr w:rsidR="00A52DC6" w14:paraId="21C6C682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45E332D3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3821A4BD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7DB9C990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5B769086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0,5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933E37" w14:textId="77777777" w:rsidR="00A52DC6" w:rsidRDefault="0000000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</w:tbl>
    <w:p w14:paraId="61BA2CE3" w14:textId="77777777" w:rsidR="00A52DC6" w:rsidRDefault="00A52DC6">
      <w:pPr>
        <w:jc w:val="both"/>
        <w:rPr>
          <w:color w:val="000000"/>
          <w:sz w:val="24"/>
          <w:szCs w:val="24"/>
          <w:lang w:val="en-US"/>
        </w:rPr>
      </w:pPr>
    </w:p>
    <w:p w14:paraId="3E58DB21" w14:textId="77777777" w:rsidR="00A52DC6" w:rsidRDefault="00000000">
      <w:pPr>
        <w:ind w:firstLine="567"/>
        <w:jc w:val="both"/>
        <w:rPr>
          <w:color w:val="000000"/>
          <w:sz w:val="24"/>
          <w:szCs w:val="24"/>
          <w:lang w:val="uk-UA"/>
        </w:rPr>
      </w:pPr>
      <w:proofErr w:type="spellStart"/>
      <w:r>
        <w:rPr>
          <w:color w:val="000000"/>
          <w:sz w:val="24"/>
          <w:szCs w:val="24"/>
          <w:lang w:val="en-US"/>
        </w:rPr>
        <w:t>Форми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включають</w:t>
      </w:r>
      <w:proofErr w:type="spellEnd"/>
      <w:r>
        <w:rPr>
          <w:color w:val="000000"/>
          <w:sz w:val="24"/>
          <w:szCs w:val="24"/>
          <w:lang w:val="en-US"/>
        </w:rPr>
        <w:t xml:space="preserve">: </w:t>
      </w:r>
      <w:proofErr w:type="spellStart"/>
      <w:r>
        <w:rPr>
          <w:color w:val="000000"/>
          <w:sz w:val="24"/>
          <w:szCs w:val="24"/>
          <w:lang w:val="en-US"/>
        </w:rPr>
        <w:t>поточне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практичної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роботи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поточне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оцінювання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засвоєння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знань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основі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усних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відповідей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доповідей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презентацій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інших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форм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участі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під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час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практичних</w:t>
      </w:r>
      <w:proofErr w:type="spellEnd"/>
      <w:r>
        <w:rPr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color w:val="000000"/>
          <w:sz w:val="24"/>
          <w:szCs w:val="24"/>
          <w:lang w:val="en-US"/>
        </w:rPr>
        <w:t>семінарських</w:t>
      </w:r>
      <w:proofErr w:type="spellEnd"/>
      <w:r>
        <w:rPr>
          <w:color w:val="000000"/>
          <w:sz w:val="24"/>
          <w:szCs w:val="24"/>
          <w:lang w:val="en-US"/>
        </w:rPr>
        <w:t xml:space="preserve">) </w:t>
      </w:r>
      <w:proofErr w:type="spellStart"/>
      <w:r>
        <w:rPr>
          <w:color w:val="000000"/>
          <w:sz w:val="24"/>
          <w:szCs w:val="24"/>
          <w:lang w:val="en-US"/>
        </w:rPr>
        <w:t>занять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індивідуальні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або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групові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проекти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що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вимагають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розвитку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практичних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навичок</w:t>
      </w:r>
      <w:proofErr w:type="spellEnd"/>
      <w:r>
        <w:rPr>
          <w:color w:val="000000"/>
          <w:sz w:val="24"/>
          <w:szCs w:val="24"/>
          <w:lang w:val="en-US"/>
        </w:rPr>
        <w:t xml:space="preserve"> і компетентностей (</w:t>
      </w:r>
      <w:proofErr w:type="spellStart"/>
      <w:r>
        <w:rPr>
          <w:color w:val="000000"/>
          <w:sz w:val="24"/>
          <w:szCs w:val="24"/>
          <w:lang w:val="en-US"/>
        </w:rPr>
        <w:t>опціональний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формат</w:t>
      </w:r>
      <w:proofErr w:type="spellEnd"/>
      <w:r>
        <w:rPr>
          <w:color w:val="000000"/>
          <w:sz w:val="24"/>
          <w:szCs w:val="24"/>
          <w:lang w:val="en-US"/>
        </w:rPr>
        <w:t xml:space="preserve">); </w:t>
      </w:r>
      <w:proofErr w:type="spellStart"/>
      <w:r>
        <w:rPr>
          <w:color w:val="000000"/>
          <w:sz w:val="24"/>
          <w:szCs w:val="24"/>
          <w:lang w:val="en-US"/>
        </w:rPr>
        <w:t>вирішення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ситуаційних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завдань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підготовка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резюме</w:t>
      </w:r>
      <w:proofErr w:type="spellEnd"/>
      <w:r>
        <w:rPr>
          <w:color w:val="000000"/>
          <w:sz w:val="24"/>
          <w:szCs w:val="24"/>
          <w:lang w:val="en-US"/>
        </w:rPr>
        <w:t xml:space="preserve"> з </w:t>
      </w:r>
      <w:proofErr w:type="spellStart"/>
      <w:r>
        <w:rPr>
          <w:color w:val="000000"/>
          <w:sz w:val="24"/>
          <w:szCs w:val="24"/>
          <w:lang w:val="en-US"/>
        </w:rPr>
        <w:t>самостійно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вивчених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тем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тестування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або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письмові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іспити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підготовка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проектів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статей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тез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конференцій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інших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публікацій</w:t>
      </w:r>
      <w:proofErr w:type="spellEnd"/>
      <w:r>
        <w:rPr>
          <w:color w:val="000000"/>
          <w:sz w:val="24"/>
          <w:szCs w:val="24"/>
          <w:lang w:val="en-US"/>
        </w:rPr>
        <w:t xml:space="preserve">; </w:t>
      </w:r>
      <w:proofErr w:type="spellStart"/>
      <w:r>
        <w:rPr>
          <w:color w:val="000000"/>
          <w:sz w:val="24"/>
          <w:szCs w:val="24"/>
          <w:lang w:val="en-US"/>
        </w:rPr>
        <w:t>інші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форми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що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забезпечують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всебічне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засвоєння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навчальної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програми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сприяють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поступовому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розвитку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навичок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для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ефективної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самостійної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професійної</w:t>
      </w:r>
      <w:proofErr w:type="spellEnd"/>
      <w:r>
        <w:rPr>
          <w:color w:val="000000"/>
          <w:sz w:val="24"/>
          <w:szCs w:val="24"/>
          <w:lang w:val="en-US"/>
        </w:rPr>
        <w:t xml:space="preserve"> (</w:t>
      </w:r>
      <w:proofErr w:type="spellStart"/>
      <w:r>
        <w:rPr>
          <w:color w:val="000000"/>
          <w:sz w:val="24"/>
          <w:szCs w:val="24"/>
          <w:lang w:val="en-US"/>
        </w:rPr>
        <w:t>практичної</w:t>
      </w:r>
      <w:proofErr w:type="spellEnd"/>
      <w:r>
        <w:rPr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color w:val="000000"/>
          <w:sz w:val="24"/>
          <w:szCs w:val="24"/>
          <w:lang w:val="en-US"/>
        </w:rPr>
        <w:t>наукової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теоретичної</w:t>
      </w:r>
      <w:proofErr w:type="spellEnd"/>
      <w:r>
        <w:rPr>
          <w:color w:val="000000"/>
          <w:sz w:val="24"/>
          <w:szCs w:val="24"/>
          <w:lang w:val="en-US"/>
        </w:rPr>
        <w:t xml:space="preserve">) </w:t>
      </w:r>
      <w:proofErr w:type="spellStart"/>
      <w:r>
        <w:rPr>
          <w:color w:val="000000"/>
          <w:sz w:val="24"/>
          <w:szCs w:val="24"/>
          <w:lang w:val="en-US"/>
        </w:rPr>
        <w:t>діяльності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на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високому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рівні</w:t>
      </w:r>
      <w:proofErr w:type="spellEnd"/>
      <w:r>
        <w:rPr>
          <w:color w:val="000000"/>
          <w:sz w:val="24"/>
          <w:szCs w:val="24"/>
          <w:lang w:val="en-US"/>
        </w:rPr>
        <w:t>.</w:t>
      </w:r>
    </w:p>
    <w:p w14:paraId="71DB5295" w14:textId="77777777" w:rsidR="00A52DC6" w:rsidRDefault="00000000">
      <w:pPr>
        <w:spacing w:line="276" w:lineRule="auto"/>
        <w:ind w:firstLine="567"/>
        <w:jc w:val="both"/>
        <w:rPr>
          <w:b/>
          <w:bCs/>
          <w:color w:val="000000"/>
          <w:sz w:val="24"/>
          <w:lang w:val="uk-UA" w:eastAsia="uk-UA"/>
        </w:rPr>
      </w:pPr>
      <w:r>
        <w:rPr>
          <w:color w:val="000000"/>
          <w:sz w:val="24"/>
          <w:szCs w:val="24"/>
          <w:lang w:val="uk-UA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05FC16EB" w14:textId="77777777" w:rsidR="00A52DC6" w:rsidRDefault="00A52DC6">
      <w:pPr>
        <w:spacing w:line="276" w:lineRule="auto"/>
        <w:jc w:val="center"/>
        <w:rPr>
          <w:b/>
          <w:bCs/>
          <w:color w:val="000000"/>
          <w:sz w:val="24"/>
          <w:lang w:val="uk-UA" w:eastAsia="uk-UA"/>
        </w:rPr>
      </w:pPr>
    </w:p>
    <w:p w14:paraId="3307E15B" w14:textId="77777777" w:rsidR="00A52DC6" w:rsidRDefault="00000000">
      <w:pPr>
        <w:spacing w:line="276" w:lineRule="auto"/>
        <w:jc w:val="center"/>
        <w:rPr>
          <w:b/>
          <w:sz w:val="24"/>
          <w:szCs w:val="24"/>
          <w:lang w:val="uk-UA"/>
        </w:rPr>
      </w:pPr>
      <w:r>
        <w:rPr>
          <w:b/>
          <w:bCs/>
          <w:color w:val="000000"/>
          <w:sz w:val="24"/>
          <w:lang w:val="uk-UA" w:eastAsia="uk-UA"/>
        </w:rPr>
        <w:t>Шкала підсумкового оцінювання: національна та ECTS</w:t>
      </w:r>
    </w:p>
    <w:tbl>
      <w:tblPr>
        <w:tblW w:w="96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7"/>
        <w:gridCol w:w="1363"/>
        <w:gridCol w:w="3581"/>
        <w:gridCol w:w="2543"/>
      </w:tblGrid>
      <w:tr w:rsidR="00A52DC6" w14:paraId="414495F5" w14:textId="77777777">
        <w:trPr>
          <w:trHeight w:hRule="exact" w:val="850"/>
        </w:trPr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05D2B70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Сума балів за всі види навчальної діяльності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1583730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Оцінка ЕСТ8</w:t>
            </w:r>
          </w:p>
        </w:tc>
        <w:tc>
          <w:tcPr>
            <w:tcW w:w="6124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049FB90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Оцінка за національною шкалою</w:t>
            </w:r>
          </w:p>
        </w:tc>
      </w:tr>
      <w:tr w:rsidR="00A52DC6" w14:paraId="2CB968FC" w14:textId="77777777">
        <w:trPr>
          <w:trHeight w:hRule="exact" w:val="581"/>
        </w:trPr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F39BF40" w14:textId="77777777" w:rsidR="00A52DC6" w:rsidRDefault="00A52DC6">
            <w:pPr>
              <w:snapToGrid w:val="0"/>
              <w:spacing w:after="12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56B05FD" w14:textId="77777777" w:rsidR="00A52DC6" w:rsidRDefault="00A52DC6">
            <w:pPr>
              <w:snapToGrid w:val="0"/>
              <w:spacing w:after="120"/>
              <w:jc w:val="center"/>
              <w:rPr>
                <w:b/>
                <w:sz w:val="24"/>
                <w:szCs w:val="24"/>
                <w:lang w:val="uk-UA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5D1B1F8" w14:textId="77777777" w:rsidR="00A52DC6" w:rsidRDefault="00000000">
            <w:pPr>
              <w:spacing w:after="120"/>
              <w:ind w:left="160"/>
              <w:jc w:val="center"/>
              <w:rPr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 xml:space="preserve">для екзамену, курсового </w:t>
            </w:r>
            <w:proofErr w:type="spellStart"/>
            <w:r>
              <w:rPr>
                <w:b/>
                <w:sz w:val="24"/>
                <w:szCs w:val="24"/>
                <w:lang w:val="uk-UA"/>
              </w:rPr>
              <w:t>проекту</w:t>
            </w:r>
            <w:proofErr w:type="spellEnd"/>
            <w:r>
              <w:rPr>
                <w:b/>
                <w:sz w:val="24"/>
                <w:szCs w:val="24"/>
                <w:lang w:val="uk-UA"/>
              </w:rPr>
              <w:t xml:space="preserve"> (роботи), практики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68A568FC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b/>
                <w:sz w:val="24"/>
                <w:szCs w:val="24"/>
                <w:lang w:val="uk-UA"/>
              </w:rPr>
              <w:t>для заліку</w:t>
            </w:r>
          </w:p>
        </w:tc>
      </w:tr>
      <w:tr w:rsidR="00A52DC6" w14:paraId="0AEA112B" w14:textId="77777777">
        <w:trPr>
          <w:trHeight w:hRule="exact" w:val="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FFD526D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90 – 100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450195C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FE99844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відмінно</w:t>
            </w:r>
          </w:p>
        </w:tc>
        <w:tc>
          <w:tcPr>
            <w:tcW w:w="254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1F834B3C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Зараховано</w:t>
            </w:r>
          </w:p>
        </w:tc>
      </w:tr>
      <w:tr w:rsidR="00A52DC6" w14:paraId="015389BE" w14:textId="77777777">
        <w:trPr>
          <w:trHeight w:hRule="exact" w:val="357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0A16654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82-89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ADF77D6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A0525FB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добре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28EF4D6" w14:textId="77777777" w:rsidR="00A52DC6" w:rsidRDefault="00A52DC6">
            <w:pPr>
              <w:snapToGrid w:val="0"/>
              <w:spacing w:after="12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A52DC6" w14:paraId="16E913D7" w14:textId="77777777">
        <w:trPr>
          <w:trHeight w:hRule="exact" w:val="35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CD7E2E3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75-81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1280665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78A0D4E" w14:textId="77777777" w:rsidR="00A52DC6" w:rsidRDefault="00A52DC6">
            <w:pPr>
              <w:snapToGrid w:val="0"/>
              <w:spacing w:after="12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62D6785" w14:textId="77777777" w:rsidR="00A52DC6" w:rsidRDefault="00A52DC6">
            <w:pPr>
              <w:snapToGrid w:val="0"/>
              <w:spacing w:after="12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A52DC6" w14:paraId="0B087226" w14:textId="77777777">
        <w:trPr>
          <w:trHeight w:hRule="exact" w:val="36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6AACD44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68-74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19158FB" w14:textId="77777777" w:rsidR="00A52DC6" w:rsidRDefault="00000000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00F86A1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задовільно</w:t>
            </w: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0EAC821E" w14:textId="77777777" w:rsidR="00A52DC6" w:rsidRDefault="00A52DC6">
            <w:pPr>
              <w:snapToGrid w:val="0"/>
              <w:spacing w:after="12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A52DC6" w14:paraId="13C0E9AE" w14:textId="77777777">
        <w:trPr>
          <w:trHeight w:hRule="exact" w:val="34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E0FC696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lastRenderedPageBreak/>
              <w:t>60-67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E425DD5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3167916" w14:textId="77777777" w:rsidR="00A52DC6" w:rsidRDefault="00A52DC6">
            <w:pPr>
              <w:snapToGrid w:val="0"/>
              <w:spacing w:after="120"/>
              <w:jc w:val="center"/>
              <w:rPr>
                <w:sz w:val="24"/>
                <w:szCs w:val="24"/>
                <w:lang w:val="uk-UA"/>
              </w:rPr>
            </w:pPr>
          </w:p>
        </w:tc>
        <w:tc>
          <w:tcPr>
            <w:tcW w:w="254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030307C" w14:textId="77777777" w:rsidR="00A52DC6" w:rsidRDefault="00A52DC6">
            <w:pPr>
              <w:snapToGrid w:val="0"/>
              <w:spacing w:after="120"/>
              <w:jc w:val="center"/>
              <w:rPr>
                <w:sz w:val="24"/>
                <w:szCs w:val="24"/>
                <w:lang w:val="uk-UA"/>
              </w:rPr>
            </w:pPr>
          </w:p>
        </w:tc>
      </w:tr>
      <w:tr w:rsidR="00A52DC6" w14:paraId="13B1ED73" w14:textId="77777777">
        <w:trPr>
          <w:trHeight w:hRule="exact" w:val="608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6AD16983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35-59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EC9B45B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B190B4F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незадовільно з можливістю повторного складання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AD3A01B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не зараховано з можливістю повторного складання</w:t>
            </w:r>
          </w:p>
        </w:tc>
      </w:tr>
      <w:tr w:rsidR="00A52DC6" w14:paraId="791EACE7" w14:textId="77777777">
        <w:trPr>
          <w:trHeight w:hRule="exact" w:val="876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BEF0CC0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0-34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CC8EF87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399D65A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незадовільно з обов’язковим повторним вивченням дисципліни</w:t>
            </w:r>
          </w:p>
        </w:tc>
        <w:tc>
          <w:tcPr>
            <w:tcW w:w="2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C0F90A" w14:textId="77777777" w:rsidR="00A52DC6" w:rsidRDefault="00000000">
            <w:pPr>
              <w:spacing w:after="120"/>
              <w:jc w:val="center"/>
              <w:rPr>
                <w:lang w:val="uk-UA"/>
              </w:rPr>
            </w:pPr>
            <w:r>
              <w:rPr>
                <w:sz w:val="24"/>
                <w:szCs w:val="24"/>
                <w:lang w:val="uk-UA"/>
              </w:rPr>
              <w:t>не зараховано з обов’язковим повторним вивченням дисципліни</w:t>
            </w:r>
          </w:p>
        </w:tc>
      </w:tr>
    </w:tbl>
    <w:p w14:paraId="28DC0392" w14:textId="77777777" w:rsidR="00A52DC6" w:rsidRDefault="00A52DC6">
      <w:pPr>
        <w:ind w:firstLine="450"/>
        <w:jc w:val="both"/>
        <w:rPr>
          <w:b/>
          <w:bCs/>
          <w:sz w:val="28"/>
          <w:szCs w:val="28"/>
          <w:lang w:val="uk-UA"/>
        </w:rPr>
      </w:pPr>
    </w:p>
    <w:p w14:paraId="1B81B003" w14:textId="77777777" w:rsidR="00A52DC6" w:rsidRDefault="00A52DC6">
      <w:pPr>
        <w:spacing w:line="276" w:lineRule="auto"/>
        <w:ind w:firstLine="567"/>
        <w:jc w:val="both"/>
        <w:rPr>
          <w:color w:val="000000"/>
          <w:sz w:val="24"/>
          <w:szCs w:val="24"/>
          <w:lang w:val="uk-UA"/>
        </w:rPr>
      </w:pPr>
    </w:p>
    <w:p w14:paraId="594A30DD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 xml:space="preserve">Політика курсу. </w:t>
      </w:r>
    </w:p>
    <w:p w14:paraId="0E417CF5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Для успішного засвоєння курсу «</w:t>
      </w:r>
      <w:r>
        <w:rPr>
          <w:b/>
          <w:sz w:val="24"/>
          <w:szCs w:val="24"/>
          <w:lang w:val="uk-UA"/>
        </w:rPr>
        <w:t>Бізнес-планування та створення стартапів</w:t>
      </w:r>
      <w:r>
        <w:rPr>
          <w:sz w:val="24"/>
          <w:szCs w:val="24"/>
          <w:lang w:val="uk-UA"/>
        </w:rPr>
        <w:t>» здобувач освіти має:</w:t>
      </w:r>
    </w:p>
    <w:p w14:paraId="01638159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регулярно відвідувати лекційні та практичні заняття;</w:t>
      </w:r>
    </w:p>
    <w:p w14:paraId="6165EB9A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систематично, системно й активно працювати на лекційних і практичних заняттях;</w:t>
      </w:r>
    </w:p>
    <w:p w14:paraId="1E0C5C99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відпрацьовувати пропущені заняття або незадовільні оцінки, отримані на заняттях;</w:t>
      </w:r>
    </w:p>
    <w:p w14:paraId="5B491CDE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виконувати у повному обсязі завдання, які вимагає підготувати викладач, належна їх якість;</w:t>
      </w:r>
    </w:p>
    <w:p w14:paraId="1EE54ED6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виконувати контрольні та інші самостійні роботи;</w:t>
      </w:r>
    </w:p>
    <w:p w14:paraId="5E0E2794" w14:textId="77777777" w:rsidR="00A52DC6" w:rsidRDefault="00000000">
      <w:pPr>
        <w:ind w:firstLine="45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- дотримуватися норм академічної поведінки та етики.</w:t>
      </w:r>
    </w:p>
    <w:p w14:paraId="60114FAD" w14:textId="77777777" w:rsidR="00A52DC6" w:rsidRDefault="00000000">
      <w:pPr>
        <w:ind w:firstLine="450"/>
        <w:jc w:val="both"/>
        <w:rPr>
          <w:rFonts w:eastAsia="SimSun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Курс «</w:t>
      </w:r>
      <w:r>
        <w:rPr>
          <w:b/>
          <w:sz w:val="24"/>
          <w:szCs w:val="24"/>
          <w:lang w:val="uk-UA"/>
        </w:rPr>
        <w:t>Бізнес-планування та створення стартапів</w:t>
      </w:r>
      <w:r>
        <w:rPr>
          <w:sz w:val="24"/>
          <w:szCs w:val="24"/>
          <w:lang w:val="uk-UA"/>
        </w:rPr>
        <w:t xml:space="preserve">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 Порушеннями академічної доброчесності вважаються: академічний плагіат, </w:t>
      </w:r>
      <w:proofErr w:type="spellStart"/>
      <w:r>
        <w:rPr>
          <w:sz w:val="24"/>
          <w:szCs w:val="24"/>
          <w:lang w:val="uk-UA"/>
        </w:rPr>
        <w:t>самоплагіат</w:t>
      </w:r>
      <w:proofErr w:type="spellEnd"/>
      <w:r>
        <w:rPr>
          <w:sz w:val="24"/>
          <w:szCs w:val="24"/>
          <w:lang w:val="uk-UA"/>
        </w:rPr>
        <w:t>, фабрикація, фальсифікація, списування, обман, хабарництво, необ’єктивне оцінювання.</w:t>
      </w:r>
    </w:p>
    <w:p w14:paraId="132A83CE" w14:textId="77777777" w:rsidR="00A52DC6" w:rsidRDefault="00000000">
      <w:pPr>
        <w:ind w:firstLine="450"/>
        <w:jc w:val="both"/>
        <w:rPr>
          <w:rFonts w:eastAsia="SimSun"/>
          <w:i/>
          <w:iCs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 xml:space="preserve"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студентів). </w:t>
      </w:r>
    </w:p>
    <w:p w14:paraId="610F3526" w14:textId="77777777" w:rsidR="00A52DC6" w:rsidRDefault="00A52DC6">
      <w:pPr>
        <w:ind w:firstLine="450"/>
        <w:jc w:val="both"/>
        <w:rPr>
          <w:rFonts w:eastAsia="SimSun"/>
          <w:sz w:val="24"/>
          <w:szCs w:val="24"/>
          <w:lang w:val="uk-UA"/>
        </w:rPr>
      </w:pPr>
    </w:p>
    <w:p w14:paraId="1F76DF4E" w14:textId="77777777" w:rsidR="00A52DC6" w:rsidRDefault="00A52DC6">
      <w:pPr>
        <w:ind w:firstLine="450"/>
        <w:jc w:val="both"/>
        <w:rPr>
          <w:rFonts w:eastAsia="SimSun"/>
          <w:sz w:val="24"/>
          <w:szCs w:val="24"/>
          <w:lang w:val="uk-UA"/>
        </w:rPr>
      </w:pPr>
    </w:p>
    <w:p w14:paraId="2E61676A" w14:textId="77777777" w:rsidR="00A52DC6" w:rsidRDefault="00000000">
      <w:pPr>
        <w:ind w:firstLine="450"/>
        <w:jc w:val="both"/>
        <w:rPr>
          <w:i/>
          <w:iCs/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Рекомендовані джерела інформації.</w:t>
      </w:r>
    </w:p>
    <w:p w14:paraId="69C90A33" w14:textId="77777777" w:rsidR="00A52DC6" w:rsidRDefault="00A52DC6">
      <w:pPr>
        <w:ind w:firstLine="450"/>
        <w:jc w:val="both"/>
        <w:rPr>
          <w:i/>
          <w:iCs/>
          <w:sz w:val="24"/>
          <w:szCs w:val="24"/>
          <w:lang w:val="uk-UA"/>
        </w:rPr>
      </w:pPr>
    </w:p>
    <w:p w14:paraId="6099254F" w14:textId="77777777" w:rsidR="00A52DC6" w:rsidRDefault="00000000">
      <w:pPr>
        <w:ind w:firstLine="450"/>
        <w:jc w:val="both"/>
        <w:rPr>
          <w:spacing w:val="-3"/>
          <w:sz w:val="24"/>
          <w:szCs w:val="24"/>
          <w:lang w:val="uk-UA"/>
        </w:rPr>
      </w:pPr>
      <w:r>
        <w:rPr>
          <w:b/>
          <w:bCs/>
          <w:i/>
          <w:iCs/>
          <w:sz w:val="24"/>
          <w:szCs w:val="24"/>
          <w:lang w:val="uk-UA"/>
        </w:rPr>
        <w:t>Основна:</w:t>
      </w:r>
    </w:p>
    <w:p w14:paraId="6E393F48" w14:textId="77777777" w:rsidR="00A52DC6" w:rsidRDefault="00000000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1. Бланк С.,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Дорф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Б. Священна книга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стартапера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. Як збудувати успішну компанію.  Київ: Наш формат, 2019. 512 с.  </w:t>
      </w:r>
    </w:p>
    <w:p w14:paraId="253DA977" w14:textId="77777777" w:rsidR="00A52DC6" w:rsidRDefault="00000000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2. Бізнес-планування: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навч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посіб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. / Т. Г.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Васильців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, Я. Д.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Качмарик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, В. І. Блонська, Р. Л.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Лупак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. Київ: Знання, 2013. 173 с. </w:t>
      </w:r>
    </w:p>
    <w:p w14:paraId="499AFAE5" w14:textId="77777777" w:rsidR="00A52DC6" w:rsidRDefault="00000000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3. Управління стартапами: підручник / Гавриш О. А.,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Бояринова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К. О.,  Кравченко М. О.,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Копішинська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К. О. Київ: КПІ ім. Ігоря Сікорського, Видавництво  «Політехніка», 2020. 716 с.</w:t>
      </w:r>
    </w:p>
    <w:p w14:paraId="5997F3AA" w14:textId="77777777" w:rsidR="00A52DC6" w:rsidRDefault="00000000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4.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Hiroko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Nakajima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and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Tomoki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Sekiguchi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Is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Business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Planning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Useful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for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Entrepreneurs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? A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Review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and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Recommendations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https://www.researchgate.net/publication/389075914_Is_Business_Planning_Useful_for_Entrepreneurs_A_Review_and_Recommendations</w:t>
      </w:r>
    </w:p>
    <w:p w14:paraId="356B9DBF" w14:textId="77777777" w:rsidR="00A52DC6" w:rsidRDefault="00000000">
      <w:pPr>
        <w:pStyle w:val="1"/>
        <w:spacing w:before="0" w:after="0"/>
        <w:jc w:val="both"/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5.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Shen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, R.,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Zhang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, H.,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Zhong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, W., &amp;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Lu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, J. (2024).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Distinctiveness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from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whom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?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Evaluation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of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startups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’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distinctiveness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from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multiple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referents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in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angel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investment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platforms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Strategic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Entrepreneurship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Journal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 xml:space="preserve">. </w:t>
      </w:r>
      <w:r>
        <w:fldChar w:fldCharType="begin"/>
      </w:r>
      <w:r>
        <w:instrText xml:space="preserve"> HYPERLINK "https://sms.onlinelibrary.wiley.com/doi/10.1002/sej.1521" </w:instrText>
      </w:r>
      <w:r>
        <w:fldChar w:fldCharType="separate"/>
      </w:r>
      <w:r>
        <w:rPr>
          <w:rStyle w:val="a4"/>
          <w:rFonts w:ascii="Times New Roman" w:eastAsia="Times New Roman" w:hAnsi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t>https://sms.onlinelibrary.wiley.com/doi/10.1002/sej.1521</w:t>
      </w:r>
      <w:r>
        <w:rPr>
          <w:rStyle w:val="a4"/>
          <w:rFonts w:ascii="Times New Roman" w:eastAsia="Times New Roman" w:hAnsi="Times New Roman"/>
          <w:b w:val="0"/>
          <w:bCs w:val="0"/>
          <w:spacing w:val="-3"/>
          <w:kern w:val="0"/>
          <w:sz w:val="24"/>
          <w:szCs w:val="24"/>
          <w:lang w:val="uk-UA" w:eastAsia="ru-RU"/>
        </w:rPr>
        <w:fldChar w:fldCharType="end"/>
      </w:r>
    </w:p>
    <w:p w14:paraId="7C8F6BD2" w14:textId="77777777" w:rsidR="00A52DC6" w:rsidRDefault="00000000">
      <w:pPr>
        <w:shd w:val="clear" w:color="auto" w:fill="FFFFFF"/>
        <w:suppressAutoHyphens w:val="0"/>
        <w:jc w:val="both"/>
        <w:rPr>
          <w:spacing w:val="-3"/>
          <w:sz w:val="24"/>
          <w:szCs w:val="24"/>
          <w:lang w:val="uk-UA"/>
        </w:rPr>
      </w:pPr>
      <w:r>
        <w:rPr>
          <w:lang w:val="uk-UA"/>
        </w:rPr>
        <w:t xml:space="preserve">6. </w:t>
      </w:r>
      <w:proofErr w:type="spellStart"/>
      <w:r>
        <w:rPr>
          <w:spacing w:val="-3"/>
          <w:sz w:val="24"/>
          <w:szCs w:val="24"/>
          <w:lang w:val="uk-UA"/>
        </w:rPr>
        <w:t>Delmar</w:t>
      </w:r>
      <w:proofErr w:type="spellEnd"/>
      <w:r>
        <w:rPr>
          <w:spacing w:val="-3"/>
          <w:sz w:val="24"/>
          <w:szCs w:val="24"/>
          <w:lang w:val="uk-UA"/>
        </w:rPr>
        <w:t xml:space="preserve">, F., &amp; </w:t>
      </w:r>
      <w:proofErr w:type="spellStart"/>
      <w:r>
        <w:rPr>
          <w:spacing w:val="-3"/>
          <w:sz w:val="24"/>
          <w:szCs w:val="24"/>
          <w:lang w:val="uk-UA"/>
        </w:rPr>
        <w:t>Shane</w:t>
      </w:r>
      <w:proofErr w:type="spellEnd"/>
      <w:r>
        <w:rPr>
          <w:spacing w:val="-3"/>
          <w:sz w:val="24"/>
          <w:szCs w:val="24"/>
          <w:lang w:val="uk-UA"/>
        </w:rPr>
        <w:t xml:space="preserve">, S. (2003). </w:t>
      </w:r>
      <w:proofErr w:type="spellStart"/>
      <w:r>
        <w:rPr>
          <w:spacing w:val="-3"/>
          <w:sz w:val="24"/>
          <w:szCs w:val="24"/>
          <w:lang w:val="uk-UA"/>
        </w:rPr>
        <w:t>Does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business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planning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facilitate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the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development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of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new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ventures</w:t>
      </w:r>
      <w:proofErr w:type="spellEnd"/>
      <w:r>
        <w:rPr>
          <w:spacing w:val="-3"/>
          <w:sz w:val="24"/>
          <w:szCs w:val="24"/>
          <w:lang w:val="uk-UA"/>
        </w:rPr>
        <w:t xml:space="preserve">? </w:t>
      </w:r>
      <w:proofErr w:type="spellStart"/>
      <w:r>
        <w:rPr>
          <w:spacing w:val="-3"/>
          <w:sz w:val="24"/>
          <w:szCs w:val="24"/>
          <w:lang w:val="uk-UA"/>
        </w:rPr>
        <w:t>Strategic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Management</w:t>
      </w:r>
      <w:proofErr w:type="spellEnd"/>
      <w:r>
        <w:rPr>
          <w:spacing w:val="-3"/>
          <w:sz w:val="24"/>
          <w:szCs w:val="24"/>
          <w:lang w:val="uk-UA"/>
        </w:rPr>
        <w:t xml:space="preserve"> Journal,24(12), 1165–1185. </w:t>
      </w:r>
      <w:r>
        <w:fldChar w:fldCharType="begin"/>
      </w:r>
      <w:r>
        <w:instrText xml:space="preserve"> HYPERLINK "https://sms.onlinelibrary.wiley.com/doi/10.1002/smj.349" </w:instrText>
      </w:r>
      <w:r>
        <w:fldChar w:fldCharType="separate"/>
      </w:r>
      <w:r>
        <w:rPr>
          <w:rStyle w:val="a4"/>
          <w:spacing w:val="-3"/>
          <w:sz w:val="24"/>
          <w:szCs w:val="24"/>
          <w:lang w:val="uk-UA"/>
        </w:rPr>
        <w:t>https://sms.onlinelibrary.wiley.com/doi/10.1002/smj.349</w:t>
      </w:r>
      <w:r>
        <w:rPr>
          <w:rStyle w:val="a4"/>
          <w:spacing w:val="-3"/>
          <w:sz w:val="24"/>
          <w:szCs w:val="24"/>
          <w:lang w:val="uk-UA"/>
        </w:rPr>
        <w:fldChar w:fldCharType="end"/>
      </w:r>
    </w:p>
    <w:p w14:paraId="2528436A" w14:textId="77777777" w:rsidR="00A52DC6" w:rsidRDefault="00000000">
      <w:pPr>
        <w:shd w:val="clear" w:color="auto" w:fill="FFFFFF"/>
        <w:suppressAutoHyphens w:val="0"/>
        <w:jc w:val="both"/>
        <w:rPr>
          <w:spacing w:val="-3"/>
          <w:sz w:val="24"/>
          <w:szCs w:val="24"/>
          <w:lang w:val="uk-UA"/>
        </w:rPr>
      </w:pPr>
      <w:r>
        <w:rPr>
          <w:spacing w:val="-3"/>
          <w:sz w:val="24"/>
          <w:szCs w:val="24"/>
          <w:lang w:val="uk-UA"/>
        </w:rPr>
        <w:lastRenderedPageBreak/>
        <w:t xml:space="preserve">7. </w:t>
      </w:r>
      <w:proofErr w:type="spellStart"/>
      <w:r>
        <w:rPr>
          <w:spacing w:val="-3"/>
          <w:sz w:val="24"/>
          <w:szCs w:val="24"/>
          <w:lang w:val="uk-UA"/>
        </w:rPr>
        <w:t>Honig</w:t>
      </w:r>
      <w:proofErr w:type="spellEnd"/>
      <w:r>
        <w:rPr>
          <w:spacing w:val="-3"/>
          <w:sz w:val="24"/>
          <w:szCs w:val="24"/>
          <w:lang w:val="uk-UA"/>
        </w:rPr>
        <w:t xml:space="preserve">, B., &amp; </w:t>
      </w:r>
      <w:proofErr w:type="spellStart"/>
      <w:r>
        <w:rPr>
          <w:spacing w:val="-3"/>
          <w:sz w:val="24"/>
          <w:szCs w:val="24"/>
          <w:lang w:val="uk-UA"/>
        </w:rPr>
        <w:t>Samuelsson</w:t>
      </w:r>
      <w:proofErr w:type="spellEnd"/>
      <w:r>
        <w:rPr>
          <w:spacing w:val="-3"/>
          <w:sz w:val="24"/>
          <w:szCs w:val="24"/>
          <w:lang w:val="uk-UA"/>
        </w:rPr>
        <w:t xml:space="preserve">, M. (2021). </w:t>
      </w:r>
      <w:proofErr w:type="spellStart"/>
      <w:r>
        <w:rPr>
          <w:spacing w:val="-3"/>
          <w:sz w:val="24"/>
          <w:szCs w:val="24"/>
          <w:lang w:val="uk-UA"/>
        </w:rPr>
        <w:t>Business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planning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by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intrapreneurs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and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entrepreneurs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under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environmental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uncertainty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and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institutional</w:t>
      </w:r>
      <w:proofErr w:type="spellEnd"/>
      <w:r>
        <w:rPr>
          <w:spacing w:val="-3"/>
          <w:sz w:val="24"/>
          <w:szCs w:val="24"/>
          <w:lang w:val="uk-UA"/>
        </w:rPr>
        <w:t xml:space="preserve"> </w:t>
      </w:r>
      <w:proofErr w:type="spellStart"/>
      <w:r>
        <w:rPr>
          <w:spacing w:val="-3"/>
          <w:sz w:val="24"/>
          <w:szCs w:val="24"/>
          <w:lang w:val="uk-UA"/>
        </w:rPr>
        <w:t>pressure</w:t>
      </w:r>
      <w:proofErr w:type="spellEnd"/>
      <w:r>
        <w:rPr>
          <w:spacing w:val="-3"/>
          <w:sz w:val="24"/>
          <w:szCs w:val="24"/>
          <w:lang w:val="uk-UA"/>
        </w:rPr>
        <w:t xml:space="preserve">. Technovation,99, 102124. </w:t>
      </w:r>
      <w:r>
        <w:fldChar w:fldCharType="begin"/>
      </w:r>
      <w:r>
        <w:instrText xml:space="preserve"> HYPERLINK "https://www.sciencedirect.com/science/article/abs/pii/S0166497218307892?via%3Dihub" </w:instrText>
      </w:r>
      <w:r>
        <w:fldChar w:fldCharType="separate"/>
      </w:r>
      <w:r>
        <w:rPr>
          <w:rStyle w:val="a4"/>
          <w:spacing w:val="-3"/>
          <w:sz w:val="24"/>
          <w:szCs w:val="24"/>
          <w:lang w:val="uk-UA"/>
        </w:rPr>
        <w:t>https://www.sciencedirect.com/science/article/abs/pii/S0166497218307892?via%3Dihub</w:t>
      </w:r>
      <w:r>
        <w:rPr>
          <w:rStyle w:val="a4"/>
          <w:spacing w:val="-3"/>
          <w:sz w:val="24"/>
          <w:szCs w:val="24"/>
          <w:lang w:val="uk-UA"/>
        </w:rPr>
        <w:fldChar w:fldCharType="end"/>
      </w:r>
    </w:p>
    <w:p w14:paraId="14AEF12F" w14:textId="77777777" w:rsidR="00A52DC6" w:rsidRDefault="00000000">
      <w:pPr>
        <w:shd w:val="clear" w:color="auto" w:fill="FFFFFF"/>
        <w:suppressAutoHyphens w:val="0"/>
        <w:jc w:val="both"/>
        <w:rPr>
          <w:spacing w:val="-3"/>
          <w:sz w:val="24"/>
          <w:szCs w:val="24"/>
          <w:lang w:val="uk-UA"/>
        </w:rPr>
      </w:pPr>
      <w:r>
        <w:rPr>
          <w:spacing w:val="-3"/>
          <w:sz w:val="24"/>
          <w:szCs w:val="24"/>
          <w:lang w:val="uk-UA"/>
        </w:rPr>
        <w:t xml:space="preserve">8. </w:t>
      </w:r>
      <w:proofErr w:type="spellStart"/>
      <w:r>
        <w:rPr>
          <w:sz w:val="24"/>
          <w:szCs w:val="24"/>
          <w:lang w:val="en-US"/>
        </w:rPr>
        <w:t>Bratus</w:t>
      </w:r>
      <w:proofErr w:type="spellEnd"/>
      <w:r>
        <w:rPr>
          <w:sz w:val="24"/>
          <w:szCs w:val="24"/>
          <w:lang w:val="en-US"/>
        </w:rPr>
        <w:t xml:space="preserve"> H., </w:t>
      </w:r>
      <w:hyperlink r:id="rId10" w:history="1">
        <w:proofErr w:type="spellStart"/>
        <w:r>
          <w:rPr>
            <w:rStyle w:val="typography-modulelvnit"/>
            <w:sz w:val="24"/>
            <w:szCs w:val="24"/>
            <w:shd w:val="clear" w:color="auto" w:fill="FFFFFF"/>
            <w:lang w:val="en-US"/>
          </w:rPr>
          <w:t>Bazaluk</w:t>
        </w:r>
        <w:proofErr w:type="spellEnd"/>
        <w:r>
          <w:rPr>
            <w:rStyle w:val="typography-modulelvnit"/>
            <w:sz w:val="24"/>
            <w:szCs w:val="24"/>
            <w:shd w:val="clear" w:color="auto" w:fill="FFFFFF"/>
            <w:lang w:val="en-US"/>
          </w:rPr>
          <w:t>, O.</w:t>
        </w:r>
      </w:hyperlink>
      <w:r>
        <w:rPr>
          <w:sz w:val="24"/>
          <w:szCs w:val="24"/>
          <w:shd w:val="clear" w:color="auto" w:fill="FFFFFF"/>
          <w:lang w:val="en-US"/>
        </w:rPr>
        <w:t>, </w:t>
      </w:r>
      <w:hyperlink r:id="rId11" w:history="1">
        <w:r>
          <w:rPr>
            <w:rStyle w:val="typography-modulelvnit"/>
            <w:sz w:val="24"/>
            <w:szCs w:val="24"/>
            <w:shd w:val="clear" w:color="auto" w:fill="FFFFFF"/>
            <w:lang w:val="en-US"/>
          </w:rPr>
          <w:t>Kader, S.A.</w:t>
        </w:r>
      </w:hyperlink>
      <w:r>
        <w:rPr>
          <w:sz w:val="24"/>
          <w:szCs w:val="24"/>
          <w:shd w:val="clear" w:color="auto" w:fill="FFFFFF"/>
          <w:lang w:val="en-US"/>
        </w:rPr>
        <w:t>, </w:t>
      </w:r>
      <w:hyperlink r:id="rId12" w:history="1">
        <w:r>
          <w:rPr>
            <w:rStyle w:val="typography-modulelvnit"/>
            <w:sz w:val="24"/>
            <w:szCs w:val="24"/>
            <w:shd w:val="clear" w:color="auto" w:fill="FFFFFF"/>
            <w:lang w:val="en-US"/>
          </w:rPr>
          <w:t>Zayed, N.M.</w:t>
        </w:r>
      </w:hyperlink>
      <w:r>
        <w:rPr>
          <w:sz w:val="24"/>
          <w:szCs w:val="24"/>
          <w:shd w:val="clear" w:color="auto" w:fill="FFFFFF"/>
          <w:lang w:val="en-US"/>
        </w:rPr>
        <w:t>, </w:t>
      </w:r>
      <w:proofErr w:type="spellStart"/>
      <w:r>
        <w:fldChar w:fldCharType="begin"/>
      </w:r>
      <w:r>
        <w:instrText xml:space="preserve"> HYPERLINK "https://www.scopus.com/authid/detail.uri?authorId=57224793856" </w:instrText>
      </w:r>
      <w:r>
        <w:fldChar w:fldCharType="separate"/>
      </w:r>
      <w:r>
        <w:rPr>
          <w:rStyle w:val="typography-modulelvnit"/>
          <w:sz w:val="24"/>
          <w:szCs w:val="24"/>
          <w:shd w:val="clear" w:color="auto" w:fill="FFFFFF"/>
          <w:lang w:val="en-US"/>
        </w:rPr>
        <w:t>Nitsenko</w:t>
      </w:r>
      <w:proofErr w:type="spellEnd"/>
      <w:r>
        <w:rPr>
          <w:rStyle w:val="typography-modulelvnit"/>
          <w:sz w:val="24"/>
          <w:szCs w:val="24"/>
          <w:shd w:val="clear" w:color="auto" w:fill="FFFFFF"/>
          <w:lang w:val="en-US"/>
        </w:rPr>
        <w:t>, V.S.</w:t>
      </w:r>
      <w:r>
        <w:rPr>
          <w:rStyle w:val="typography-modulelvnit"/>
          <w:sz w:val="24"/>
          <w:szCs w:val="24"/>
          <w:shd w:val="clear" w:color="auto" w:fill="FFFFFF"/>
          <w:lang w:val="en-US"/>
        </w:rPr>
        <w:fldChar w:fldCharType="end"/>
      </w:r>
      <w:r>
        <w:rPr>
          <w:sz w:val="24"/>
          <w:szCs w:val="24"/>
          <w:lang w:val="en-US"/>
        </w:rPr>
        <w:t xml:space="preserve">  Determinant on Economic Growth in Developing Country: A Special Case Regarding Turkey and Bangladesh</w:t>
      </w:r>
      <w:r>
        <w:rPr>
          <w:i/>
          <w:sz w:val="24"/>
          <w:szCs w:val="24"/>
          <w:lang w:val="en-US"/>
        </w:rPr>
        <w:t xml:space="preserve">. </w:t>
      </w:r>
      <w:r>
        <w:rPr>
          <w:rStyle w:val="a3"/>
          <w:bCs/>
          <w:sz w:val="24"/>
          <w:szCs w:val="24"/>
          <w:lang w:val="en-US"/>
        </w:rPr>
        <w:t>Journal of the Knowledge Economy</w:t>
      </w:r>
      <w:r>
        <w:rPr>
          <w:sz w:val="24"/>
          <w:szCs w:val="24"/>
          <w:shd w:val="clear" w:color="auto" w:fill="FFFFFF"/>
          <w:lang w:val="en-US"/>
        </w:rPr>
        <w:t>, 2024</w:t>
      </w:r>
    </w:p>
    <w:p w14:paraId="166749FB" w14:textId="77777777" w:rsidR="00A52DC6" w:rsidRDefault="00000000">
      <w:pPr>
        <w:shd w:val="clear" w:color="auto" w:fill="FFFFFF"/>
        <w:suppressAutoHyphens w:val="0"/>
        <w:jc w:val="both"/>
        <w:rPr>
          <w:spacing w:val="-3"/>
          <w:sz w:val="24"/>
          <w:szCs w:val="24"/>
          <w:lang w:val="uk-UA"/>
        </w:rPr>
      </w:pPr>
      <w:r>
        <w:rPr>
          <w:spacing w:val="-3"/>
          <w:sz w:val="24"/>
          <w:szCs w:val="24"/>
          <w:lang w:val="uk-UA"/>
        </w:rPr>
        <w:t xml:space="preserve">9. </w:t>
      </w:r>
      <w:r>
        <w:rPr>
          <w:sz w:val="24"/>
          <w:szCs w:val="24"/>
          <w:shd w:val="clear" w:color="auto" w:fill="FFFFFF"/>
          <w:lang w:val="uk-UA"/>
        </w:rPr>
        <w:t xml:space="preserve">Братусь Г. А., Гончаренко М.Ф., </w:t>
      </w:r>
      <w:proofErr w:type="spellStart"/>
      <w:r>
        <w:rPr>
          <w:sz w:val="24"/>
          <w:szCs w:val="24"/>
          <w:shd w:val="clear" w:color="auto" w:fill="FFFFFF"/>
          <w:lang w:val="uk-UA"/>
        </w:rPr>
        <w:t>Середюк</w:t>
      </w:r>
      <w:proofErr w:type="spellEnd"/>
      <w:r>
        <w:rPr>
          <w:sz w:val="24"/>
          <w:szCs w:val="24"/>
          <w:shd w:val="clear" w:color="auto" w:fill="FFFFFF"/>
          <w:lang w:val="uk-UA"/>
        </w:rPr>
        <w:t xml:space="preserve"> К. В. СИНЕРГІЯ КЛАСИЧНОГО ТА ПРОЄКТНОГО МЕНЕДЖМЕНТУ В УПРАВЛІННІ РЕГІОНАЛЬНИМИ ЗМІНАМИ // Науковий вісник Міжнародного гуманітарного університету. Серія: «Економіка і менеджмент». 2025. Випуск № 62. </w:t>
      </w:r>
    </w:p>
    <w:p w14:paraId="138DD49D" w14:textId="77777777" w:rsidR="00A52DC6" w:rsidRDefault="00000000">
      <w:pPr>
        <w:shd w:val="clear" w:color="auto" w:fill="FFFFFF"/>
        <w:suppressAutoHyphens w:val="0"/>
        <w:jc w:val="both"/>
        <w:rPr>
          <w:spacing w:val="-3"/>
          <w:sz w:val="24"/>
          <w:szCs w:val="24"/>
          <w:lang w:val="uk-UA"/>
        </w:rPr>
      </w:pPr>
      <w:r>
        <w:rPr>
          <w:sz w:val="24"/>
          <w:szCs w:val="24"/>
          <w:shd w:val="clear" w:color="auto" w:fill="FFFFFF"/>
          <w:lang w:val="uk-UA"/>
        </w:rPr>
        <w:t xml:space="preserve">10. Братусь Г. А., Гончаренко М.Ф., </w:t>
      </w:r>
      <w:proofErr w:type="spellStart"/>
      <w:r>
        <w:rPr>
          <w:sz w:val="24"/>
          <w:szCs w:val="24"/>
          <w:shd w:val="clear" w:color="auto" w:fill="FFFFFF"/>
          <w:lang w:val="uk-UA"/>
        </w:rPr>
        <w:t>Філіпов</w:t>
      </w:r>
      <w:proofErr w:type="spellEnd"/>
      <w:r>
        <w:rPr>
          <w:sz w:val="24"/>
          <w:szCs w:val="24"/>
          <w:shd w:val="clear" w:color="auto" w:fill="FFFFFF"/>
          <w:lang w:val="uk-UA"/>
        </w:rPr>
        <w:t xml:space="preserve"> М.І.</w:t>
      </w:r>
      <w:r>
        <w:rPr>
          <w:sz w:val="24"/>
          <w:szCs w:val="24"/>
          <w:shd w:val="clear" w:color="auto" w:fill="FFFFFF"/>
          <w:lang w:val="en-US"/>
        </w:rPr>
        <w:t> </w:t>
      </w:r>
      <w:r>
        <w:rPr>
          <w:sz w:val="24"/>
          <w:szCs w:val="24"/>
          <w:shd w:val="clear" w:color="auto" w:fill="FFFFFF"/>
          <w:lang w:val="uk-UA"/>
        </w:rPr>
        <w:t>ПРОЄКТНИЙ МЕНЕДЖМЕНТ ЯК ІНСТРУМЕНТ ПІДВИЩЕННЯ КОНКУРЕНТОСПРОМОЖНОСТІ РЕГІОНАЛЬНОЇ ЕКОНОМІКИ // Держава та регіони. Серія: Економіка та підприємництво. 2025. Випуск №1 (135)</w:t>
      </w:r>
    </w:p>
    <w:p w14:paraId="432247E1" w14:textId="77777777" w:rsidR="00A52DC6" w:rsidRDefault="00000000">
      <w:pPr>
        <w:shd w:val="clear" w:color="auto" w:fill="FFFFFF"/>
        <w:suppressAutoHyphens w:val="0"/>
        <w:jc w:val="both"/>
        <w:rPr>
          <w:spacing w:val="-3"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11. Скиба , Г. І., Братусь , Г. А.,</w:t>
      </w:r>
      <w:r>
        <w:rPr>
          <w:b/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Кривоберець</w:t>
      </w:r>
      <w:proofErr w:type="spellEnd"/>
      <w:r>
        <w:rPr>
          <w:sz w:val="24"/>
          <w:szCs w:val="24"/>
          <w:lang w:val="uk-UA"/>
        </w:rPr>
        <w:t xml:space="preserve"> , М. М., Кришталь , Г. О. (2025). </w:t>
      </w:r>
      <w:r>
        <w:rPr>
          <w:sz w:val="24"/>
          <w:szCs w:val="24"/>
        </w:rPr>
        <w:t xml:space="preserve">ІННОВАЦІЙНІ ПІДХОДИ ДО ФОРМУВАННЯ КОНКУРЕНТНИХ ПЕРЕВАГ ІТ КОМПАНІЙ В УМОВАХ ЦИФРОВОЇ ТРАНСФОРМАЦІЇ. </w:t>
      </w:r>
      <w:proofErr w:type="spellStart"/>
      <w:r>
        <w:rPr>
          <w:sz w:val="24"/>
          <w:szCs w:val="24"/>
        </w:rPr>
        <w:t>Актуальні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проблеми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сталого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розвитку</w:t>
      </w:r>
      <w:proofErr w:type="spellEnd"/>
      <w:r>
        <w:rPr>
          <w:sz w:val="24"/>
          <w:szCs w:val="24"/>
        </w:rPr>
        <w:t>, 2(5), 169-177.</w:t>
      </w:r>
    </w:p>
    <w:p w14:paraId="152C4919" w14:textId="77777777" w:rsidR="00A52DC6" w:rsidRDefault="00A52DC6">
      <w:pPr>
        <w:pStyle w:val="1"/>
        <w:spacing w:before="0" w:after="0" w:line="12" w:lineRule="atLeast"/>
        <w:jc w:val="both"/>
        <w:rPr>
          <w:rFonts w:ascii="Times New Roman" w:hAnsi="Times New Roman" w:cs="Times New Roman"/>
          <w:sz w:val="24"/>
          <w:szCs w:val="24"/>
          <w:lang w:val="uk-UA"/>
        </w:rPr>
      </w:pPr>
    </w:p>
    <w:p w14:paraId="5EFD0D10" w14:textId="77777777" w:rsidR="00A52DC6" w:rsidRDefault="00000000">
      <w:pPr>
        <w:pStyle w:val="1"/>
        <w:spacing w:before="0" w:after="0" w:line="12" w:lineRule="atLeast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lang w:val="uk-UA"/>
        </w:rPr>
        <w:t>Додаткова:</w:t>
      </w:r>
    </w:p>
    <w:p w14:paraId="2CEAF582" w14:textId="77777777" w:rsidR="00A52DC6" w:rsidRDefault="00000000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1. Бен Горовіц. Безжальна правда про нещадний бізнес. Розбудова бізнесу в умовах  невизначеності. Київ: Наш формат, 2015. 264 с. </w:t>
      </w:r>
    </w:p>
    <w:p w14:paraId="4CD935C5" w14:textId="77777777" w:rsidR="00A52DC6" w:rsidRDefault="00000000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2. Ден  </w:t>
      </w:r>
      <w:proofErr w:type="spellStart"/>
      <w:r>
        <w:rPr>
          <w:sz w:val="24"/>
          <w:szCs w:val="24"/>
          <w:lang w:val="uk-UA"/>
        </w:rPr>
        <w:t>Сенор</w:t>
      </w:r>
      <w:proofErr w:type="spellEnd"/>
      <w:r>
        <w:rPr>
          <w:sz w:val="24"/>
          <w:szCs w:val="24"/>
          <w:lang w:val="uk-UA"/>
        </w:rPr>
        <w:t xml:space="preserve">,  </w:t>
      </w:r>
      <w:proofErr w:type="spellStart"/>
      <w:r>
        <w:rPr>
          <w:sz w:val="24"/>
          <w:szCs w:val="24"/>
          <w:lang w:val="uk-UA"/>
        </w:rPr>
        <w:t>Сол</w:t>
      </w:r>
      <w:proofErr w:type="spellEnd"/>
      <w:r>
        <w:rPr>
          <w:sz w:val="24"/>
          <w:szCs w:val="24"/>
          <w:lang w:val="uk-UA"/>
        </w:rPr>
        <w:t xml:space="preserve">  </w:t>
      </w:r>
      <w:proofErr w:type="spellStart"/>
      <w:r>
        <w:rPr>
          <w:sz w:val="24"/>
          <w:szCs w:val="24"/>
          <w:lang w:val="uk-UA"/>
        </w:rPr>
        <w:t>Синґер</w:t>
      </w:r>
      <w:proofErr w:type="spellEnd"/>
      <w:r>
        <w:rPr>
          <w:sz w:val="24"/>
          <w:szCs w:val="24"/>
          <w:lang w:val="uk-UA"/>
        </w:rPr>
        <w:t xml:space="preserve">.  Країна стартапів.  Історія  ізраїльського економічного  дива. </w:t>
      </w:r>
      <w:proofErr w:type="spellStart"/>
      <w:r>
        <w:rPr>
          <w:sz w:val="24"/>
          <w:szCs w:val="24"/>
          <w:lang w:val="uk-UA"/>
        </w:rPr>
        <w:t>Yakaboo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Publishing</w:t>
      </w:r>
      <w:proofErr w:type="spellEnd"/>
      <w:r>
        <w:rPr>
          <w:sz w:val="24"/>
          <w:szCs w:val="24"/>
          <w:lang w:val="uk-UA"/>
        </w:rPr>
        <w:t xml:space="preserve">, 2016. 368 c. </w:t>
      </w:r>
    </w:p>
    <w:p w14:paraId="43F0B396" w14:textId="77777777" w:rsidR="00A52DC6" w:rsidRDefault="00000000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3. </w:t>
      </w:r>
      <w:proofErr w:type="spellStart"/>
      <w:r>
        <w:rPr>
          <w:sz w:val="24"/>
          <w:szCs w:val="24"/>
          <w:lang w:val="uk-UA"/>
        </w:rPr>
        <w:t>Коллінз</w:t>
      </w:r>
      <w:proofErr w:type="spellEnd"/>
      <w:r>
        <w:rPr>
          <w:sz w:val="24"/>
          <w:szCs w:val="24"/>
          <w:lang w:val="uk-UA"/>
        </w:rPr>
        <w:t xml:space="preserve">  </w:t>
      </w:r>
      <w:proofErr w:type="spellStart"/>
      <w:r>
        <w:rPr>
          <w:sz w:val="24"/>
          <w:szCs w:val="24"/>
          <w:lang w:val="uk-UA"/>
        </w:rPr>
        <w:t>Дж</w:t>
      </w:r>
      <w:proofErr w:type="spellEnd"/>
      <w:r>
        <w:rPr>
          <w:sz w:val="24"/>
          <w:szCs w:val="24"/>
          <w:lang w:val="uk-UA"/>
        </w:rPr>
        <w:t xml:space="preserve">.  Від  хорошого  до  величного  /  </w:t>
      </w:r>
      <w:proofErr w:type="spellStart"/>
      <w:r>
        <w:rPr>
          <w:sz w:val="24"/>
          <w:szCs w:val="24"/>
          <w:lang w:val="uk-UA"/>
        </w:rPr>
        <w:t>Дж</w:t>
      </w:r>
      <w:proofErr w:type="spellEnd"/>
      <w:r>
        <w:rPr>
          <w:sz w:val="24"/>
          <w:szCs w:val="24"/>
          <w:lang w:val="uk-UA"/>
        </w:rPr>
        <w:t xml:space="preserve">.  </w:t>
      </w:r>
      <w:proofErr w:type="spellStart"/>
      <w:r>
        <w:rPr>
          <w:sz w:val="24"/>
          <w:szCs w:val="24"/>
          <w:lang w:val="uk-UA"/>
        </w:rPr>
        <w:t>Коллінз</w:t>
      </w:r>
      <w:proofErr w:type="spellEnd"/>
      <w:r>
        <w:rPr>
          <w:sz w:val="24"/>
          <w:szCs w:val="24"/>
          <w:lang w:val="uk-UA"/>
        </w:rPr>
        <w:t xml:space="preserve">.  Київ: Наш формат,  2017. 368 с. </w:t>
      </w:r>
    </w:p>
    <w:p w14:paraId="0426665A" w14:textId="77777777" w:rsidR="00A52DC6" w:rsidRDefault="00000000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4. </w:t>
      </w:r>
      <w:proofErr w:type="spellStart"/>
      <w:r>
        <w:rPr>
          <w:sz w:val="24"/>
          <w:szCs w:val="24"/>
          <w:lang w:val="uk-UA"/>
        </w:rPr>
        <w:t>Охотнік</w:t>
      </w:r>
      <w:proofErr w:type="spellEnd"/>
      <w:r>
        <w:rPr>
          <w:sz w:val="24"/>
          <w:szCs w:val="24"/>
          <w:lang w:val="uk-UA"/>
        </w:rPr>
        <w:t xml:space="preserve"> С. І., Свічкар Н. М. Управлінський облік: від теорії до практики: навчальний  посібник. Дніпро: «Акцент ПП», 2023. 512 с. </w:t>
      </w:r>
    </w:p>
    <w:p w14:paraId="50312A8A" w14:textId="77777777" w:rsidR="00A52DC6" w:rsidRDefault="00000000">
      <w:pPr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 xml:space="preserve">7. </w:t>
      </w:r>
      <w:proofErr w:type="spellStart"/>
      <w:r>
        <w:rPr>
          <w:sz w:val="24"/>
          <w:szCs w:val="24"/>
          <w:lang w:val="uk-UA"/>
        </w:rPr>
        <w:t>Payne</w:t>
      </w:r>
      <w:proofErr w:type="spellEnd"/>
      <w:r>
        <w:rPr>
          <w:sz w:val="24"/>
          <w:szCs w:val="24"/>
          <w:lang w:val="uk-UA"/>
        </w:rPr>
        <w:t xml:space="preserve"> B. </w:t>
      </w:r>
      <w:proofErr w:type="spellStart"/>
      <w:r>
        <w:rPr>
          <w:sz w:val="24"/>
          <w:szCs w:val="24"/>
          <w:lang w:val="uk-UA"/>
        </w:rPr>
        <w:t>Scorecard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valuation</w:t>
      </w:r>
      <w:proofErr w:type="spellEnd"/>
      <w:r>
        <w:rPr>
          <w:sz w:val="24"/>
          <w:szCs w:val="24"/>
          <w:lang w:val="uk-UA"/>
        </w:rPr>
        <w:t xml:space="preserve">  </w:t>
      </w:r>
      <w:proofErr w:type="spellStart"/>
      <w:r>
        <w:rPr>
          <w:sz w:val="24"/>
          <w:szCs w:val="24"/>
          <w:lang w:val="uk-UA"/>
        </w:rPr>
        <w:t>methodology</w:t>
      </w:r>
      <w:proofErr w:type="spellEnd"/>
      <w:r>
        <w:rPr>
          <w:sz w:val="24"/>
          <w:szCs w:val="24"/>
          <w:lang w:val="uk-UA"/>
        </w:rPr>
        <w:t xml:space="preserve">.  </w:t>
      </w:r>
      <w:proofErr w:type="spellStart"/>
      <w:r>
        <w:rPr>
          <w:sz w:val="24"/>
          <w:szCs w:val="24"/>
          <w:lang w:val="uk-UA"/>
        </w:rPr>
        <w:t>Establishing</w:t>
      </w:r>
      <w:proofErr w:type="spellEnd"/>
      <w:r>
        <w:rPr>
          <w:sz w:val="24"/>
          <w:szCs w:val="24"/>
          <w:lang w:val="uk-UA"/>
        </w:rPr>
        <w:t xml:space="preserve">  </w:t>
      </w:r>
      <w:proofErr w:type="spellStart"/>
      <w:r>
        <w:rPr>
          <w:sz w:val="24"/>
          <w:szCs w:val="24"/>
          <w:lang w:val="uk-UA"/>
        </w:rPr>
        <w:t>the</w:t>
      </w:r>
      <w:proofErr w:type="spellEnd"/>
      <w:r>
        <w:rPr>
          <w:sz w:val="24"/>
          <w:szCs w:val="24"/>
          <w:lang w:val="uk-UA"/>
        </w:rPr>
        <w:t xml:space="preserve">  </w:t>
      </w:r>
      <w:proofErr w:type="spellStart"/>
      <w:r>
        <w:rPr>
          <w:sz w:val="24"/>
          <w:szCs w:val="24"/>
          <w:lang w:val="uk-UA"/>
        </w:rPr>
        <w:t>Valuation</w:t>
      </w:r>
      <w:proofErr w:type="spellEnd"/>
      <w:r>
        <w:rPr>
          <w:sz w:val="24"/>
          <w:szCs w:val="24"/>
          <w:lang w:val="uk-UA"/>
        </w:rPr>
        <w:t xml:space="preserve">  </w:t>
      </w:r>
      <w:proofErr w:type="spellStart"/>
      <w:r>
        <w:rPr>
          <w:sz w:val="24"/>
          <w:szCs w:val="24"/>
          <w:lang w:val="uk-UA"/>
        </w:rPr>
        <w:t>of</w:t>
      </w:r>
      <w:proofErr w:type="spellEnd"/>
      <w:r>
        <w:rPr>
          <w:sz w:val="24"/>
          <w:szCs w:val="24"/>
          <w:lang w:val="uk-UA"/>
        </w:rPr>
        <w:t xml:space="preserve">  </w:t>
      </w:r>
      <w:proofErr w:type="spellStart"/>
      <w:r>
        <w:rPr>
          <w:sz w:val="24"/>
          <w:szCs w:val="24"/>
          <w:lang w:val="uk-UA"/>
        </w:rPr>
        <w:t>Pre-revenue</w:t>
      </w:r>
      <w:proofErr w:type="spellEnd"/>
      <w:r>
        <w:rPr>
          <w:sz w:val="24"/>
          <w:szCs w:val="24"/>
          <w:lang w:val="uk-UA"/>
        </w:rPr>
        <w:t xml:space="preserve">,  </w:t>
      </w:r>
      <w:proofErr w:type="spellStart"/>
      <w:r>
        <w:rPr>
          <w:sz w:val="24"/>
          <w:szCs w:val="24"/>
          <w:lang w:val="uk-UA"/>
        </w:rPr>
        <w:t>Start-up</w:t>
      </w:r>
      <w:proofErr w:type="spellEnd"/>
      <w:r>
        <w:rPr>
          <w:sz w:val="24"/>
          <w:szCs w:val="24"/>
          <w:lang w:val="uk-UA"/>
        </w:rPr>
        <w:t xml:space="preserve">  </w:t>
      </w:r>
    </w:p>
    <w:p w14:paraId="0939D18B" w14:textId="77777777" w:rsidR="00A52DC6" w:rsidRDefault="00000000">
      <w:pPr>
        <w:jc w:val="both"/>
        <w:rPr>
          <w:sz w:val="24"/>
          <w:szCs w:val="24"/>
          <w:lang w:val="uk-UA"/>
        </w:rPr>
      </w:pPr>
      <w:proofErr w:type="spellStart"/>
      <w:r>
        <w:rPr>
          <w:sz w:val="24"/>
          <w:szCs w:val="24"/>
          <w:lang w:val="uk-UA"/>
        </w:rPr>
        <w:t>Companies</w:t>
      </w:r>
      <w:proofErr w:type="spellEnd"/>
      <w:r>
        <w:rPr>
          <w:sz w:val="24"/>
          <w:szCs w:val="24"/>
          <w:lang w:val="uk-UA"/>
        </w:rPr>
        <w:t xml:space="preserve">. </w:t>
      </w:r>
      <w:proofErr w:type="spellStart"/>
      <w:r>
        <w:rPr>
          <w:sz w:val="24"/>
          <w:szCs w:val="24"/>
          <w:lang w:val="uk-UA"/>
        </w:rPr>
        <w:t>Angel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Investing</w:t>
      </w:r>
      <w:proofErr w:type="spellEnd"/>
      <w:r>
        <w:rPr>
          <w:sz w:val="24"/>
          <w:szCs w:val="24"/>
          <w:lang w:val="uk-UA"/>
        </w:rPr>
        <w:t xml:space="preserve">: </w:t>
      </w:r>
      <w:proofErr w:type="spellStart"/>
      <w:r>
        <w:rPr>
          <w:sz w:val="24"/>
          <w:szCs w:val="24"/>
          <w:lang w:val="uk-UA"/>
        </w:rPr>
        <w:t>The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Valuation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of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Start-up</w:t>
      </w:r>
      <w:proofErr w:type="spellEnd"/>
      <w:r>
        <w:rPr>
          <w:sz w:val="24"/>
          <w:szCs w:val="24"/>
          <w:lang w:val="uk-UA"/>
        </w:rPr>
        <w:t xml:space="preserve"> </w:t>
      </w:r>
      <w:proofErr w:type="spellStart"/>
      <w:r>
        <w:rPr>
          <w:sz w:val="24"/>
          <w:szCs w:val="24"/>
          <w:lang w:val="uk-UA"/>
        </w:rPr>
        <w:t>Companies</w:t>
      </w:r>
      <w:proofErr w:type="spellEnd"/>
      <w:r>
        <w:rPr>
          <w:sz w:val="24"/>
          <w:szCs w:val="24"/>
          <w:lang w:val="uk-UA"/>
        </w:rPr>
        <w:t>. URL : http://billpayne.com/wp-content/uploads/2011/01/Scorecard-Valuation-Methodology-Jan111.pdf.</w:t>
      </w:r>
    </w:p>
    <w:p w14:paraId="0A287A12" w14:textId="77777777" w:rsidR="00A52DC6" w:rsidRDefault="00000000">
      <w:pPr>
        <w:tabs>
          <w:tab w:val="left" w:pos="900"/>
        </w:tabs>
        <w:ind w:firstLine="17"/>
        <w:jc w:val="both"/>
        <w:rPr>
          <w:sz w:val="24"/>
          <w:szCs w:val="24"/>
        </w:rPr>
      </w:pPr>
      <w:r>
        <w:rPr>
          <w:sz w:val="24"/>
          <w:szCs w:val="24"/>
          <w:lang w:val="uk-UA"/>
        </w:rPr>
        <w:t xml:space="preserve">8. Братусь Г.А., </w:t>
      </w:r>
      <w:proofErr w:type="spellStart"/>
      <w:r>
        <w:rPr>
          <w:sz w:val="24"/>
          <w:szCs w:val="24"/>
          <w:lang w:val="uk-UA"/>
        </w:rPr>
        <w:t>Червінська</w:t>
      </w:r>
      <w:proofErr w:type="spellEnd"/>
      <w:r>
        <w:rPr>
          <w:sz w:val="24"/>
          <w:szCs w:val="24"/>
          <w:lang w:val="uk-UA"/>
        </w:rPr>
        <w:t xml:space="preserve"> Л. П. ФІНАНСУВАННЯ ІННОВАЦІЙНОЇ ДІЯЛЬНОСТІ ТА СТАЛОГО РОЗВИТКУ ПІДПРИЄМСТВ В РЕГІОНАХ В УМОВАХ ЦИФРОВІЗАЦІЇ ТА ЦИРКУЛЯРНОЇ ЕКОНОМІКИ. </w:t>
      </w:r>
      <w:proofErr w:type="spellStart"/>
      <w:r>
        <w:rPr>
          <w:sz w:val="24"/>
          <w:szCs w:val="24"/>
        </w:rPr>
        <w:t>Науковий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вісник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Ужгородського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національго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університету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Видавничий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дім</w:t>
      </w:r>
      <w:proofErr w:type="spellEnd"/>
      <w:r>
        <w:rPr>
          <w:sz w:val="24"/>
          <w:szCs w:val="24"/>
        </w:rPr>
        <w:t xml:space="preserve"> «Гельветика». </w:t>
      </w:r>
      <w:proofErr w:type="spellStart"/>
      <w:r>
        <w:rPr>
          <w:sz w:val="24"/>
          <w:szCs w:val="24"/>
        </w:rPr>
        <w:t>Випуск</w:t>
      </w:r>
      <w:proofErr w:type="spellEnd"/>
      <w:r>
        <w:rPr>
          <w:sz w:val="24"/>
          <w:szCs w:val="24"/>
        </w:rPr>
        <w:t xml:space="preserve"> 56. 2025. С. 125-130.</w:t>
      </w:r>
    </w:p>
    <w:p w14:paraId="4DDFBD56" w14:textId="77777777" w:rsidR="00A52DC6" w:rsidRDefault="00000000">
      <w:pPr>
        <w:tabs>
          <w:tab w:val="left" w:pos="900"/>
        </w:tabs>
        <w:ind w:firstLine="17"/>
        <w:jc w:val="both"/>
        <w:rPr>
          <w:sz w:val="24"/>
          <w:szCs w:val="24"/>
        </w:rPr>
      </w:pPr>
      <w:r>
        <w:rPr>
          <w:sz w:val="24"/>
          <w:szCs w:val="24"/>
          <w:lang w:val="uk-UA"/>
        </w:rPr>
        <w:t xml:space="preserve">9. </w:t>
      </w:r>
      <w:proofErr w:type="gramStart"/>
      <w:r>
        <w:rPr>
          <w:sz w:val="24"/>
          <w:szCs w:val="24"/>
        </w:rPr>
        <w:t>.Братусь</w:t>
      </w:r>
      <w:proofErr w:type="gramEnd"/>
      <w:r>
        <w:rPr>
          <w:sz w:val="24"/>
          <w:szCs w:val="24"/>
        </w:rPr>
        <w:t xml:space="preserve"> Г.А., </w:t>
      </w:r>
      <w:proofErr w:type="spellStart"/>
      <w:r>
        <w:rPr>
          <w:sz w:val="24"/>
          <w:szCs w:val="24"/>
        </w:rPr>
        <w:t>Каліна</w:t>
      </w:r>
      <w:proofErr w:type="spellEnd"/>
      <w:r>
        <w:rPr>
          <w:sz w:val="24"/>
          <w:szCs w:val="24"/>
        </w:rPr>
        <w:t xml:space="preserve"> І.І., Скиба Г.І. </w:t>
      </w:r>
      <w:proofErr w:type="spellStart"/>
      <w:r>
        <w:rPr>
          <w:sz w:val="24"/>
          <w:szCs w:val="24"/>
        </w:rPr>
        <w:t>Організаційні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зміни</w:t>
      </w:r>
      <w:proofErr w:type="spellEnd"/>
      <w:r>
        <w:rPr>
          <w:sz w:val="24"/>
          <w:szCs w:val="24"/>
        </w:rPr>
        <w:t xml:space="preserve"> на </w:t>
      </w:r>
      <w:proofErr w:type="spellStart"/>
      <w:r>
        <w:rPr>
          <w:sz w:val="24"/>
          <w:szCs w:val="24"/>
        </w:rPr>
        <w:t>підприємстві</w:t>
      </w:r>
      <w:proofErr w:type="spellEnd"/>
      <w:r>
        <w:rPr>
          <w:sz w:val="24"/>
          <w:szCs w:val="24"/>
        </w:rPr>
        <w:t xml:space="preserve"> для </w:t>
      </w:r>
      <w:proofErr w:type="spellStart"/>
      <w:r>
        <w:rPr>
          <w:sz w:val="24"/>
          <w:szCs w:val="24"/>
        </w:rPr>
        <w:t>підтримки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сталого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розвитку</w:t>
      </w:r>
      <w:proofErr w:type="spellEnd"/>
      <w:r>
        <w:rPr>
          <w:sz w:val="24"/>
          <w:szCs w:val="24"/>
        </w:rPr>
        <w:t xml:space="preserve"> та </w:t>
      </w:r>
      <w:proofErr w:type="spellStart"/>
      <w:r>
        <w:rPr>
          <w:sz w:val="24"/>
          <w:szCs w:val="24"/>
        </w:rPr>
        <w:t>звітності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Науково-виробничий</w:t>
      </w:r>
      <w:proofErr w:type="spellEnd"/>
      <w:r>
        <w:rPr>
          <w:sz w:val="24"/>
          <w:szCs w:val="24"/>
        </w:rPr>
        <w:t xml:space="preserve"> журнал «</w:t>
      </w:r>
      <w:proofErr w:type="spellStart"/>
      <w:r>
        <w:rPr>
          <w:sz w:val="24"/>
          <w:szCs w:val="24"/>
        </w:rPr>
        <w:t>Бізнес-навігатор</w:t>
      </w:r>
      <w:proofErr w:type="spellEnd"/>
      <w:r>
        <w:rPr>
          <w:sz w:val="24"/>
          <w:szCs w:val="24"/>
        </w:rPr>
        <w:t xml:space="preserve">». </w:t>
      </w:r>
      <w:proofErr w:type="spellStart"/>
      <w:r>
        <w:rPr>
          <w:sz w:val="24"/>
          <w:szCs w:val="24"/>
        </w:rPr>
        <w:t>Випуск</w:t>
      </w:r>
      <w:proofErr w:type="spellEnd"/>
      <w:r>
        <w:rPr>
          <w:sz w:val="24"/>
          <w:szCs w:val="24"/>
        </w:rPr>
        <w:t xml:space="preserve"> 2 (79) 2025. С. 337-342.</w:t>
      </w:r>
    </w:p>
    <w:p w14:paraId="1B6F59F2" w14:textId="77777777" w:rsidR="00A52DC6" w:rsidRDefault="00A52DC6">
      <w:pPr>
        <w:jc w:val="both"/>
        <w:rPr>
          <w:sz w:val="24"/>
          <w:szCs w:val="24"/>
          <w:lang w:val="uk-UA"/>
        </w:rPr>
      </w:pPr>
    </w:p>
    <w:p w14:paraId="19DA5A41" w14:textId="77777777" w:rsidR="00A52DC6" w:rsidRDefault="00A52DC6">
      <w:pPr>
        <w:jc w:val="both"/>
        <w:rPr>
          <w:sz w:val="24"/>
          <w:szCs w:val="24"/>
          <w:lang w:val="uk-UA"/>
        </w:rPr>
      </w:pPr>
    </w:p>
    <w:p w14:paraId="68C53213" w14:textId="77777777" w:rsidR="00A52DC6" w:rsidRDefault="00000000">
      <w:pPr>
        <w:ind w:firstLine="341"/>
        <w:jc w:val="both"/>
        <w:rPr>
          <w:rFonts w:eastAsia="SimSun"/>
          <w:sz w:val="24"/>
          <w:szCs w:val="24"/>
          <w:lang w:val="uk-UA"/>
        </w:rPr>
      </w:pPr>
      <w:r>
        <w:rPr>
          <w:b/>
          <w:bCs/>
          <w:i/>
          <w:iCs/>
          <w:sz w:val="24"/>
          <w:szCs w:val="24"/>
          <w:lang w:val="uk-UA"/>
        </w:rPr>
        <w:t>Інформаційні ресурси:</w:t>
      </w:r>
    </w:p>
    <w:p w14:paraId="701EE129" w14:textId="77777777" w:rsidR="00A52DC6" w:rsidRDefault="00000000">
      <w:pPr>
        <w:numPr>
          <w:ilvl w:val="0"/>
          <w:numId w:val="5"/>
        </w:numPr>
        <w:jc w:val="both"/>
        <w:rPr>
          <w:rFonts w:eastAsia="SimSun"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 xml:space="preserve">«Законодавство України» – база даних Верховної Ради України. URL : https://zakon.rada.gov.ua/laws/main/index. </w:t>
      </w:r>
    </w:p>
    <w:p w14:paraId="6BB0CF10" w14:textId="77777777" w:rsidR="00A52DC6" w:rsidRDefault="00000000">
      <w:pPr>
        <w:numPr>
          <w:ilvl w:val="0"/>
          <w:numId w:val="5"/>
        </w:numPr>
        <w:jc w:val="both"/>
        <w:rPr>
          <w:rFonts w:eastAsia="SimSun"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 xml:space="preserve">Український фонд </w:t>
      </w:r>
      <w:proofErr w:type="spellStart"/>
      <w:r>
        <w:rPr>
          <w:rFonts w:eastAsia="SimSun"/>
          <w:sz w:val="24"/>
          <w:szCs w:val="24"/>
          <w:lang w:val="uk-UA"/>
        </w:rPr>
        <w:t>стартапівUSF</w:t>
      </w:r>
      <w:proofErr w:type="spellEnd"/>
      <w:r>
        <w:rPr>
          <w:rFonts w:eastAsia="SimSun"/>
          <w:sz w:val="24"/>
          <w:szCs w:val="24"/>
          <w:lang w:val="uk-UA"/>
        </w:rPr>
        <w:t xml:space="preserve">. URL : </w:t>
      </w:r>
      <w:hyperlink r:id="rId13" w:history="1">
        <w:r>
          <w:rPr>
            <w:rStyle w:val="a4"/>
            <w:rFonts w:eastAsia="SimSun"/>
            <w:sz w:val="24"/>
            <w:szCs w:val="24"/>
            <w:lang w:val="uk-UA"/>
          </w:rPr>
          <w:t>https://usf.com.ua/</w:t>
        </w:r>
      </w:hyperlink>
      <w:r>
        <w:rPr>
          <w:rFonts w:eastAsia="SimSun"/>
          <w:sz w:val="24"/>
          <w:szCs w:val="24"/>
          <w:lang w:val="uk-UA"/>
        </w:rPr>
        <w:t xml:space="preserve">. </w:t>
      </w:r>
    </w:p>
    <w:p w14:paraId="79048BAD" w14:textId="77777777" w:rsidR="00A52DC6" w:rsidRDefault="00000000">
      <w:pPr>
        <w:numPr>
          <w:ilvl w:val="0"/>
          <w:numId w:val="5"/>
        </w:numPr>
        <w:jc w:val="both"/>
        <w:rPr>
          <w:rFonts w:eastAsia="SimSun"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>Український Фонд Стартапів «</w:t>
      </w:r>
      <w:proofErr w:type="spellStart"/>
      <w:r>
        <w:rPr>
          <w:rFonts w:eastAsia="SimSun"/>
          <w:sz w:val="24"/>
          <w:szCs w:val="24"/>
          <w:lang w:val="uk-UA"/>
        </w:rPr>
        <w:t>Save</w:t>
      </w:r>
      <w:proofErr w:type="spellEnd"/>
      <w:r>
        <w:rPr>
          <w:rFonts w:eastAsia="SimSun"/>
          <w:sz w:val="24"/>
          <w:szCs w:val="24"/>
          <w:lang w:val="uk-UA"/>
        </w:rPr>
        <w:t xml:space="preserve"> UA </w:t>
      </w:r>
      <w:proofErr w:type="spellStart"/>
      <w:r>
        <w:rPr>
          <w:rFonts w:eastAsia="SimSun"/>
          <w:sz w:val="24"/>
          <w:szCs w:val="24"/>
          <w:lang w:val="uk-UA"/>
        </w:rPr>
        <w:t>Startups</w:t>
      </w:r>
      <w:proofErr w:type="spellEnd"/>
      <w:r>
        <w:rPr>
          <w:rFonts w:eastAsia="SimSun"/>
          <w:sz w:val="24"/>
          <w:szCs w:val="24"/>
          <w:lang w:val="uk-UA"/>
        </w:rPr>
        <w:t xml:space="preserve">». URL : </w:t>
      </w:r>
      <w:hyperlink r:id="rId14" w:history="1">
        <w:r>
          <w:rPr>
            <w:rStyle w:val="a4"/>
            <w:rFonts w:eastAsia="SimSun"/>
            <w:sz w:val="24"/>
            <w:szCs w:val="24"/>
            <w:lang w:val="uk-UA"/>
          </w:rPr>
          <w:t>https://saveuastartups.com/</w:t>
        </w:r>
      </w:hyperlink>
      <w:r>
        <w:rPr>
          <w:rFonts w:eastAsia="SimSun"/>
          <w:sz w:val="24"/>
          <w:szCs w:val="24"/>
          <w:lang w:val="uk-UA"/>
        </w:rPr>
        <w:t xml:space="preserve">. </w:t>
      </w:r>
    </w:p>
    <w:p w14:paraId="3E6F5738" w14:textId="77777777" w:rsidR="00A52DC6" w:rsidRDefault="00000000">
      <w:pPr>
        <w:numPr>
          <w:ilvl w:val="0"/>
          <w:numId w:val="5"/>
        </w:numPr>
        <w:jc w:val="both"/>
        <w:rPr>
          <w:rFonts w:eastAsia="SimSun"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 xml:space="preserve">Глобальна </w:t>
      </w:r>
      <w:proofErr w:type="spellStart"/>
      <w:r>
        <w:rPr>
          <w:rFonts w:eastAsia="SimSun"/>
          <w:sz w:val="24"/>
          <w:szCs w:val="24"/>
          <w:lang w:val="uk-UA"/>
        </w:rPr>
        <w:t>інвестплатформа</w:t>
      </w:r>
      <w:proofErr w:type="spellEnd"/>
      <w:r>
        <w:rPr>
          <w:rFonts w:eastAsia="SimSun"/>
          <w:sz w:val="24"/>
          <w:szCs w:val="24"/>
          <w:lang w:val="uk-UA"/>
        </w:rPr>
        <w:t xml:space="preserve"> «</w:t>
      </w:r>
      <w:proofErr w:type="spellStart"/>
      <w:r>
        <w:rPr>
          <w:rFonts w:eastAsia="SimSun"/>
          <w:sz w:val="24"/>
          <w:szCs w:val="24"/>
          <w:lang w:val="uk-UA"/>
        </w:rPr>
        <w:t>Startup.Network</w:t>
      </w:r>
      <w:proofErr w:type="spellEnd"/>
      <w:r>
        <w:rPr>
          <w:rFonts w:eastAsia="SimSun"/>
          <w:sz w:val="24"/>
          <w:szCs w:val="24"/>
          <w:lang w:val="uk-UA"/>
        </w:rPr>
        <w:t xml:space="preserve">». URL : </w:t>
      </w:r>
      <w:hyperlink r:id="rId15" w:history="1">
        <w:r>
          <w:rPr>
            <w:rStyle w:val="a4"/>
            <w:rFonts w:eastAsia="SimSun"/>
            <w:sz w:val="24"/>
            <w:szCs w:val="24"/>
            <w:lang w:val="uk-UA"/>
          </w:rPr>
          <w:t>https://startup.ua/</w:t>
        </w:r>
      </w:hyperlink>
      <w:r>
        <w:rPr>
          <w:rFonts w:eastAsia="SimSun"/>
          <w:sz w:val="24"/>
          <w:szCs w:val="24"/>
          <w:lang w:val="uk-UA"/>
        </w:rPr>
        <w:t xml:space="preserve">. </w:t>
      </w:r>
    </w:p>
    <w:p w14:paraId="5071E46C" w14:textId="77777777" w:rsidR="00A52DC6" w:rsidRDefault="00000000">
      <w:pPr>
        <w:numPr>
          <w:ilvl w:val="0"/>
          <w:numId w:val="5"/>
        </w:numPr>
        <w:jc w:val="both"/>
        <w:rPr>
          <w:rFonts w:eastAsia="SimSun"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>Акселератор українських стартапів «</w:t>
      </w:r>
      <w:proofErr w:type="spellStart"/>
      <w:r>
        <w:rPr>
          <w:rFonts w:eastAsia="SimSun"/>
          <w:sz w:val="24"/>
          <w:szCs w:val="24"/>
          <w:lang w:val="uk-UA"/>
        </w:rPr>
        <w:t>CfE</w:t>
      </w:r>
      <w:proofErr w:type="spellEnd"/>
      <w:r>
        <w:rPr>
          <w:rFonts w:eastAsia="SimSun"/>
          <w:sz w:val="24"/>
          <w:szCs w:val="24"/>
          <w:lang w:val="uk-UA"/>
        </w:rPr>
        <w:t xml:space="preserve"> </w:t>
      </w:r>
      <w:proofErr w:type="spellStart"/>
      <w:r>
        <w:rPr>
          <w:rFonts w:eastAsia="SimSun"/>
          <w:sz w:val="24"/>
          <w:szCs w:val="24"/>
          <w:lang w:val="uk-UA"/>
        </w:rPr>
        <w:t>Accelerator</w:t>
      </w:r>
      <w:proofErr w:type="spellEnd"/>
      <w:r>
        <w:rPr>
          <w:rFonts w:eastAsia="SimSun"/>
          <w:sz w:val="24"/>
          <w:szCs w:val="24"/>
          <w:lang w:val="uk-UA"/>
        </w:rPr>
        <w:t xml:space="preserve">». URL : </w:t>
      </w:r>
      <w:hyperlink r:id="rId16" w:history="1">
        <w:r>
          <w:rPr>
            <w:rStyle w:val="a4"/>
            <w:rFonts w:eastAsia="SimSun"/>
            <w:sz w:val="24"/>
            <w:szCs w:val="24"/>
            <w:lang w:val="uk-UA"/>
          </w:rPr>
          <w:t>https://ucucfe.com.ua/</w:t>
        </w:r>
      </w:hyperlink>
      <w:r>
        <w:rPr>
          <w:rFonts w:eastAsia="SimSun"/>
          <w:sz w:val="24"/>
          <w:szCs w:val="24"/>
          <w:lang w:val="uk-UA"/>
        </w:rPr>
        <w:t xml:space="preserve">. </w:t>
      </w:r>
    </w:p>
    <w:p w14:paraId="3C54DE59" w14:textId="77777777" w:rsidR="00A52DC6" w:rsidRDefault="00000000">
      <w:pPr>
        <w:numPr>
          <w:ilvl w:val="0"/>
          <w:numId w:val="5"/>
        </w:numPr>
        <w:jc w:val="both"/>
        <w:rPr>
          <w:rFonts w:eastAsia="SimSun"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>Інформаційний портал стартап-індустрії України «</w:t>
      </w:r>
      <w:proofErr w:type="spellStart"/>
      <w:r>
        <w:rPr>
          <w:rFonts w:eastAsia="SimSun"/>
          <w:sz w:val="24"/>
          <w:szCs w:val="24"/>
          <w:lang w:val="uk-UA"/>
        </w:rPr>
        <w:t>Ukrainian</w:t>
      </w:r>
      <w:proofErr w:type="spellEnd"/>
      <w:r>
        <w:rPr>
          <w:rFonts w:eastAsia="SimSun"/>
          <w:sz w:val="24"/>
          <w:szCs w:val="24"/>
          <w:lang w:val="uk-UA"/>
        </w:rPr>
        <w:t xml:space="preserve"> </w:t>
      </w:r>
      <w:proofErr w:type="spellStart"/>
      <w:r>
        <w:rPr>
          <w:rFonts w:eastAsia="SimSun"/>
          <w:sz w:val="24"/>
          <w:szCs w:val="24"/>
          <w:lang w:val="uk-UA"/>
        </w:rPr>
        <w:t>Startup</w:t>
      </w:r>
      <w:proofErr w:type="spellEnd"/>
      <w:r>
        <w:rPr>
          <w:rFonts w:eastAsia="SimSun"/>
          <w:sz w:val="24"/>
          <w:szCs w:val="24"/>
          <w:lang w:val="uk-UA"/>
        </w:rPr>
        <w:t xml:space="preserve"> Office». URL : https://ukrstartup.com/. </w:t>
      </w:r>
    </w:p>
    <w:p w14:paraId="1EE2D161" w14:textId="77777777" w:rsidR="00A52DC6" w:rsidRDefault="00000000">
      <w:pPr>
        <w:numPr>
          <w:ilvl w:val="0"/>
          <w:numId w:val="5"/>
        </w:numPr>
        <w:jc w:val="both"/>
        <w:rPr>
          <w:rFonts w:eastAsia="SimSun"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 xml:space="preserve">Інтернет-портал, присвячений ключовим аспектам сучасного менеджменту та професійного розвитку управлінців. URL : https://www.management.com.ua/. </w:t>
      </w:r>
    </w:p>
    <w:p w14:paraId="7E872FEE" w14:textId="77777777" w:rsidR="00A52DC6" w:rsidRDefault="00000000">
      <w:pPr>
        <w:numPr>
          <w:ilvl w:val="0"/>
          <w:numId w:val="5"/>
        </w:numPr>
        <w:jc w:val="both"/>
        <w:rPr>
          <w:rFonts w:eastAsia="SimSun"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 xml:space="preserve">Платформа онлайн-освіти </w:t>
      </w:r>
      <w:proofErr w:type="spellStart"/>
      <w:r>
        <w:rPr>
          <w:rFonts w:eastAsia="SimSun"/>
          <w:sz w:val="24"/>
          <w:szCs w:val="24"/>
          <w:lang w:val="uk-UA"/>
        </w:rPr>
        <w:t>Prometheus</w:t>
      </w:r>
      <w:proofErr w:type="spellEnd"/>
      <w:r>
        <w:rPr>
          <w:rFonts w:eastAsia="SimSun"/>
          <w:sz w:val="24"/>
          <w:szCs w:val="24"/>
          <w:lang w:val="uk-UA"/>
        </w:rPr>
        <w:t xml:space="preserve">. URL : https://prometheus.org.ua/. </w:t>
      </w:r>
    </w:p>
    <w:p w14:paraId="2346B86C" w14:textId="77777777" w:rsidR="00A52DC6" w:rsidRDefault="00000000">
      <w:pPr>
        <w:numPr>
          <w:ilvl w:val="0"/>
          <w:numId w:val="5"/>
        </w:numPr>
        <w:jc w:val="both"/>
        <w:rPr>
          <w:rFonts w:eastAsia="SimSun"/>
          <w:sz w:val="24"/>
          <w:szCs w:val="24"/>
          <w:lang w:val="uk-UA"/>
        </w:rPr>
      </w:pPr>
      <w:r>
        <w:rPr>
          <w:rFonts w:eastAsia="SimSun"/>
          <w:sz w:val="24"/>
          <w:szCs w:val="24"/>
          <w:lang w:val="uk-UA"/>
        </w:rPr>
        <w:t xml:space="preserve">Національна </w:t>
      </w:r>
      <w:proofErr w:type="spellStart"/>
      <w:r>
        <w:rPr>
          <w:rFonts w:eastAsia="SimSun"/>
          <w:sz w:val="24"/>
          <w:szCs w:val="24"/>
          <w:lang w:val="uk-UA"/>
        </w:rPr>
        <w:t>едьютейнмент</w:t>
      </w:r>
      <w:proofErr w:type="spellEnd"/>
      <w:r>
        <w:rPr>
          <w:rFonts w:eastAsia="SimSun"/>
          <w:sz w:val="24"/>
          <w:szCs w:val="24"/>
          <w:lang w:val="uk-UA"/>
        </w:rPr>
        <w:t xml:space="preserve"> освітня платформа актуальних знань та навичок. URL: </w:t>
      </w:r>
      <w:hyperlink r:id="rId17" w:history="1">
        <w:r>
          <w:rPr>
            <w:rStyle w:val="a4"/>
            <w:rFonts w:eastAsia="SimSun"/>
            <w:sz w:val="24"/>
            <w:szCs w:val="24"/>
            <w:lang w:val="uk-UA"/>
          </w:rPr>
          <w:t>https://osvita.diia.gov.ua/</w:t>
        </w:r>
      </w:hyperlink>
      <w:r>
        <w:rPr>
          <w:rFonts w:eastAsia="SimSun"/>
          <w:sz w:val="24"/>
          <w:szCs w:val="24"/>
          <w:lang w:val="uk-UA"/>
        </w:rPr>
        <w:t>.</w:t>
      </w:r>
    </w:p>
    <w:p w14:paraId="6B1DBD8E" w14:textId="77777777" w:rsidR="00A52DC6" w:rsidRDefault="00000000">
      <w:pPr>
        <w:pStyle w:val="23"/>
        <w:numPr>
          <w:ilvl w:val="0"/>
          <w:numId w:val="5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Іndex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mundi</w:t>
      </w:r>
      <w:proofErr w:type="spellEnd"/>
      <w:r>
        <w:rPr>
          <w:sz w:val="24"/>
          <w:szCs w:val="24"/>
        </w:rPr>
        <w:t xml:space="preserve"> / Сайт міжнародної статистики: </w:t>
      </w:r>
      <w:r>
        <w:rPr>
          <w:rFonts w:eastAsia="SimSun"/>
          <w:sz w:val="24"/>
          <w:szCs w:val="24"/>
        </w:rPr>
        <w:t>URL</w:t>
      </w:r>
      <w:r>
        <w:rPr>
          <w:sz w:val="24"/>
          <w:szCs w:val="24"/>
        </w:rPr>
        <w:t xml:space="preserve"> </w:t>
      </w:r>
      <w:hyperlink r:id="rId18" w:history="1">
        <w:r>
          <w:rPr>
            <w:sz w:val="24"/>
            <w:szCs w:val="24"/>
          </w:rPr>
          <w:t>http://www.indexmundi.com/</w:t>
        </w:r>
      </w:hyperlink>
    </w:p>
    <w:p w14:paraId="6EFDE4DF" w14:textId="77777777" w:rsidR="00A52DC6" w:rsidRDefault="00000000">
      <w:pPr>
        <w:pStyle w:val="23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Розпорядження Кабінету міністрів України від 24 квітня 2019 р. № 265- р Про затвердження видів економічної діяльності, які належать до креативних індустрій / </w:t>
      </w:r>
      <w:r>
        <w:rPr>
          <w:rFonts w:eastAsia="SimSun"/>
          <w:sz w:val="24"/>
          <w:szCs w:val="24"/>
        </w:rPr>
        <w:t>URL</w:t>
      </w:r>
      <w:r>
        <w:rPr>
          <w:sz w:val="24"/>
          <w:szCs w:val="24"/>
        </w:rPr>
        <w:t xml:space="preserve">: </w:t>
      </w:r>
      <w:hyperlink r:id="rId19" w:history="1">
        <w:r>
          <w:rPr>
            <w:rStyle w:val="a4"/>
            <w:sz w:val="24"/>
            <w:szCs w:val="24"/>
          </w:rPr>
          <w:t>https://zakon.rada.gov.ua/laws/show/265-2019-%D1%80</w:t>
        </w:r>
      </w:hyperlink>
      <w:r>
        <w:rPr>
          <w:sz w:val="24"/>
          <w:szCs w:val="24"/>
        </w:rPr>
        <w:t xml:space="preserve">. </w:t>
      </w:r>
    </w:p>
    <w:p w14:paraId="1D423B9F" w14:textId="77777777" w:rsidR="00A52DC6" w:rsidRDefault="00000000">
      <w:pPr>
        <w:pStyle w:val="23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Програма ЄС «Креативна Європа» [Електронний ресурс]. </w:t>
      </w:r>
      <w:r>
        <w:rPr>
          <w:rFonts w:eastAsia="SimSun"/>
          <w:sz w:val="24"/>
          <w:szCs w:val="24"/>
        </w:rPr>
        <w:t>https://eu-ua.kmu.gov.ua/news/ukrayina-stala-povnopravnoyu-uchasnytseyu-programy-yes-kreatyvna-yevropa/</w:t>
      </w:r>
    </w:p>
    <w:sectPr w:rsidR="00A52DC6">
      <w:headerReference w:type="default" r:id="rId20"/>
      <w:headerReference w:type="first" r:id="rId21"/>
      <w:pgSz w:w="11906" w:h="16838"/>
      <w:pgMar w:top="934" w:right="605" w:bottom="1134" w:left="1101" w:header="709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0EF9A" w14:textId="77777777" w:rsidR="00F95E05" w:rsidRDefault="00F95E05">
      <w:r>
        <w:separator/>
      </w:r>
    </w:p>
  </w:endnote>
  <w:endnote w:type="continuationSeparator" w:id="0">
    <w:p w14:paraId="2CBE1D8D" w14:textId="77777777" w:rsidR="00F95E05" w:rsidRDefault="00F95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CC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18B86" w14:textId="77777777" w:rsidR="00F95E05" w:rsidRDefault="00F95E05">
      <w:r>
        <w:separator/>
      </w:r>
    </w:p>
  </w:footnote>
  <w:footnote w:type="continuationSeparator" w:id="0">
    <w:p w14:paraId="093690DC" w14:textId="77777777" w:rsidR="00F95E05" w:rsidRDefault="00F95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91666" w14:textId="77777777" w:rsidR="00A52DC6" w:rsidRDefault="00000000">
    <w:pPr>
      <w:pStyle w:val="aa"/>
      <w:jc w:val="right"/>
      <w:rPr>
        <w:lang w:val="uk-UA"/>
      </w:rPr>
    </w:pPr>
    <w:r>
      <w:rPr>
        <w:lang w:val="uk-UA"/>
      </w:rPr>
      <w:fldChar w:fldCharType="begin"/>
    </w:r>
    <w:r>
      <w:rPr>
        <w:lang w:val="uk-UA"/>
      </w:rPr>
      <w:instrText xml:space="preserve"> PAGE </w:instrText>
    </w:r>
    <w:r>
      <w:rPr>
        <w:lang w:val="uk-UA"/>
      </w:rPr>
      <w:fldChar w:fldCharType="separate"/>
    </w:r>
    <w:r>
      <w:rPr>
        <w:lang w:val="uk-UA"/>
      </w:rPr>
      <w:t>6</w:t>
    </w:r>
    <w:r>
      <w:rPr>
        <w:lang w:val="uk-UA"/>
      </w:rPr>
      <w:fldChar w:fldCharType="end"/>
    </w:r>
  </w:p>
  <w:p w14:paraId="03ED4038" w14:textId="77777777" w:rsidR="00A52DC6" w:rsidRDefault="00A52DC6">
    <w:pPr>
      <w:pStyle w:val="aa"/>
      <w:jc w:val="right"/>
      <w:rPr>
        <w:lang w:val="uk-U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337D9" w14:textId="77777777" w:rsidR="00A52DC6" w:rsidRDefault="00A52DC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left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 w15:restartNumberingAfterBreak="0">
    <w:nsid w:val="00000003"/>
    <w:multiLevelType w:val="singleLevel"/>
    <w:tmpl w:val="00000003"/>
    <w:lvl w:ilvl="0">
      <w:start w:val="1"/>
      <w:numFmt w:val="decimal"/>
      <w:suff w:val="space"/>
      <w:lvlText w:val="%1."/>
      <w:lvlJc w:val="left"/>
      <w:pPr>
        <w:tabs>
          <w:tab w:val="left" w:pos="0"/>
        </w:tabs>
        <w:ind w:left="0" w:firstLine="0"/>
      </w:pPr>
      <w:rPr>
        <w:rFonts w:cs="Times New Roman"/>
      </w:rPr>
    </w:lvl>
  </w:abstractNum>
  <w:abstractNum w:abstractNumId="2" w15:restartNumberingAfterBreak="0">
    <w:nsid w:val="4DCC57FC"/>
    <w:multiLevelType w:val="multilevel"/>
    <w:tmpl w:val="4DCC57FC"/>
    <w:lvl w:ilvl="0">
      <w:start w:val="1"/>
      <w:numFmt w:val="decimal"/>
      <w:pStyle w:val="10"/>
      <w:lvlText w:val="%1."/>
      <w:lvlJc w:val="left"/>
      <w:pPr>
        <w:ind w:left="1069" w:hanging="360"/>
      </w:pPr>
      <w:rPr>
        <w:rFonts w:hint="default"/>
        <w:color w:val="auto"/>
        <w:sz w:val="24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8464B0D"/>
    <w:multiLevelType w:val="multilevel"/>
    <w:tmpl w:val="58464B0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5E9A7D9E"/>
    <w:multiLevelType w:val="multilevel"/>
    <w:tmpl w:val="5E9A7D9E"/>
    <w:lvl w:ilvl="0">
      <w:start w:val="1"/>
      <w:numFmt w:val="decimal"/>
      <w:lvlText w:val="%1)"/>
      <w:lvlJc w:val="left"/>
      <w:pPr>
        <w:ind w:left="810" w:hanging="360"/>
      </w:pPr>
      <w:rPr>
        <w:rFonts w:hint="default"/>
        <w:sz w:val="20"/>
      </w:rPr>
    </w:lvl>
    <w:lvl w:ilvl="1">
      <w:start w:val="1"/>
      <w:numFmt w:val="lowerLetter"/>
      <w:lvlText w:val="%2."/>
      <w:lvlJc w:val="left"/>
      <w:pPr>
        <w:ind w:left="1530" w:hanging="360"/>
      </w:pPr>
    </w:lvl>
    <w:lvl w:ilvl="2">
      <w:start w:val="1"/>
      <w:numFmt w:val="lowerRoman"/>
      <w:lvlText w:val="%3."/>
      <w:lvlJc w:val="right"/>
      <w:pPr>
        <w:ind w:left="2250" w:hanging="180"/>
      </w:pPr>
    </w:lvl>
    <w:lvl w:ilvl="3">
      <w:start w:val="1"/>
      <w:numFmt w:val="decimal"/>
      <w:lvlText w:val="%4."/>
      <w:lvlJc w:val="left"/>
      <w:pPr>
        <w:ind w:left="2970" w:hanging="360"/>
      </w:pPr>
    </w:lvl>
    <w:lvl w:ilvl="4">
      <w:start w:val="1"/>
      <w:numFmt w:val="lowerLetter"/>
      <w:lvlText w:val="%5."/>
      <w:lvlJc w:val="left"/>
      <w:pPr>
        <w:ind w:left="3690" w:hanging="360"/>
      </w:pPr>
    </w:lvl>
    <w:lvl w:ilvl="5">
      <w:start w:val="1"/>
      <w:numFmt w:val="lowerRoman"/>
      <w:lvlText w:val="%6."/>
      <w:lvlJc w:val="right"/>
      <w:pPr>
        <w:ind w:left="4410" w:hanging="180"/>
      </w:pPr>
    </w:lvl>
    <w:lvl w:ilvl="6">
      <w:start w:val="1"/>
      <w:numFmt w:val="decimal"/>
      <w:lvlText w:val="%7."/>
      <w:lvlJc w:val="left"/>
      <w:pPr>
        <w:ind w:left="5130" w:hanging="360"/>
      </w:pPr>
    </w:lvl>
    <w:lvl w:ilvl="7">
      <w:start w:val="1"/>
      <w:numFmt w:val="lowerLetter"/>
      <w:lvlText w:val="%8."/>
      <w:lvlJc w:val="left"/>
      <w:pPr>
        <w:ind w:left="5850" w:hanging="360"/>
      </w:pPr>
    </w:lvl>
    <w:lvl w:ilvl="8">
      <w:start w:val="1"/>
      <w:numFmt w:val="lowerRoman"/>
      <w:lvlText w:val="%9."/>
      <w:lvlJc w:val="right"/>
      <w:pPr>
        <w:ind w:left="6570" w:hanging="180"/>
      </w:pPr>
    </w:lvl>
  </w:abstractNum>
  <w:num w:numId="1" w16cid:durableId="826019978">
    <w:abstractNumId w:val="0"/>
  </w:num>
  <w:num w:numId="2" w16cid:durableId="1765613236">
    <w:abstractNumId w:val="2"/>
  </w:num>
  <w:num w:numId="3" w16cid:durableId="1553425669">
    <w:abstractNumId w:val="4"/>
  </w:num>
  <w:num w:numId="4" w16cid:durableId="1811054587">
    <w:abstractNumId w:val="3"/>
  </w:num>
  <w:num w:numId="5" w16cid:durableId="9094663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82E"/>
    <w:rsid w:val="000110D1"/>
    <w:rsid w:val="00024B3B"/>
    <w:rsid w:val="00033A3D"/>
    <w:rsid w:val="00042A2A"/>
    <w:rsid w:val="000C16D4"/>
    <w:rsid w:val="000E67FD"/>
    <w:rsid w:val="00125A11"/>
    <w:rsid w:val="002131C3"/>
    <w:rsid w:val="0026503C"/>
    <w:rsid w:val="00286AA5"/>
    <w:rsid w:val="002A6778"/>
    <w:rsid w:val="002B32B9"/>
    <w:rsid w:val="003A3918"/>
    <w:rsid w:val="003C2F8D"/>
    <w:rsid w:val="0044663E"/>
    <w:rsid w:val="00450BAD"/>
    <w:rsid w:val="004A1D3E"/>
    <w:rsid w:val="004B3A68"/>
    <w:rsid w:val="004D267F"/>
    <w:rsid w:val="00513035"/>
    <w:rsid w:val="005213DF"/>
    <w:rsid w:val="00537E1F"/>
    <w:rsid w:val="006259EE"/>
    <w:rsid w:val="006358D4"/>
    <w:rsid w:val="00663D0E"/>
    <w:rsid w:val="0067195A"/>
    <w:rsid w:val="006B182E"/>
    <w:rsid w:val="007309B4"/>
    <w:rsid w:val="00750EE0"/>
    <w:rsid w:val="007A0BAB"/>
    <w:rsid w:val="007A19FF"/>
    <w:rsid w:val="007B2697"/>
    <w:rsid w:val="007B2BD0"/>
    <w:rsid w:val="007D2445"/>
    <w:rsid w:val="0080427E"/>
    <w:rsid w:val="00804946"/>
    <w:rsid w:val="008327E3"/>
    <w:rsid w:val="0086717D"/>
    <w:rsid w:val="008A0CFE"/>
    <w:rsid w:val="008B6E58"/>
    <w:rsid w:val="008D2798"/>
    <w:rsid w:val="009458B5"/>
    <w:rsid w:val="009A2A80"/>
    <w:rsid w:val="009B094B"/>
    <w:rsid w:val="009B4305"/>
    <w:rsid w:val="009C0FAF"/>
    <w:rsid w:val="00A343FF"/>
    <w:rsid w:val="00A4771A"/>
    <w:rsid w:val="00A51467"/>
    <w:rsid w:val="00A52DC6"/>
    <w:rsid w:val="00AB3A1B"/>
    <w:rsid w:val="00AC0886"/>
    <w:rsid w:val="00AC2448"/>
    <w:rsid w:val="00AD21DE"/>
    <w:rsid w:val="00B63A2E"/>
    <w:rsid w:val="00B74EEC"/>
    <w:rsid w:val="00B8241C"/>
    <w:rsid w:val="00BA1037"/>
    <w:rsid w:val="00BA5B7C"/>
    <w:rsid w:val="00BC0FAC"/>
    <w:rsid w:val="00BC24FD"/>
    <w:rsid w:val="00BD4050"/>
    <w:rsid w:val="00C00E4E"/>
    <w:rsid w:val="00C02EA1"/>
    <w:rsid w:val="00C07C04"/>
    <w:rsid w:val="00C50630"/>
    <w:rsid w:val="00C52C5A"/>
    <w:rsid w:val="00C63DDD"/>
    <w:rsid w:val="00C92A34"/>
    <w:rsid w:val="00CA1797"/>
    <w:rsid w:val="00CC736A"/>
    <w:rsid w:val="00CF0DA8"/>
    <w:rsid w:val="00D25EA9"/>
    <w:rsid w:val="00D32A25"/>
    <w:rsid w:val="00E00C13"/>
    <w:rsid w:val="00E91DB6"/>
    <w:rsid w:val="00E93627"/>
    <w:rsid w:val="00EB4908"/>
    <w:rsid w:val="00EC5DB1"/>
    <w:rsid w:val="00F227EC"/>
    <w:rsid w:val="00F415BC"/>
    <w:rsid w:val="00F7584F"/>
    <w:rsid w:val="00F7657F"/>
    <w:rsid w:val="00F95E05"/>
    <w:rsid w:val="00FA78BC"/>
    <w:rsid w:val="00FD2F7A"/>
    <w:rsid w:val="00FD3A4F"/>
    <w:rsid w:val="0EBE435F"/>
    <w:rsid w:val="7D1B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BF65215"/>
  <w15:docId w15:val="{DE5AFFFB-A23C-438A-BCE4-E20B29585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lang w:val="ru-RU" w:eastAsia="ru-RU"/>
    </w:rPr>
  </w:style>
  <w:style w:type="paragraph" w:styleId="1">
    <w:name w:val="heading 1"/>
    <w:basedOn w:val="a"/>
    <w:next w:val="a"/>
    <w:qFormat/>
    <w:pPr>
      <w:numPr>
        <w:numId w:val="1"/>
      </w:numPr>
      <w:spacing w:before="280" w:after="280"/>
      <w:outlineLvl w:val="0"/>
    </w:pPr>
    <w:rPr>
      <w:rFonts w:ascii="SimSun" w:eastAsia="SimSun" w:hAnsi="SimSun" w:cs="SimSun"/>
      <w:b/>
      <w:bCs/>
      <w:kern w:val="2"/>
      <w:sz w:val="48"/>
      <w:szCs w:val="48"/>
      <w:lang w:val="en-US" w:eastAsia="zh-CN"/>
    </w:rPr>
  </w:style>
  <w:style w:type="paragraph" w:styleId="2">
    <w:name w:val="heading 2"/>
    <w:basedOn w:val="a"/>
    <w:next w:val="a"/>
    <w:qFormat/>
    <w:pPr>
      <w:keepNext/>
      <w:numPr>
        <w:ilvl w:val="1"/>
        <w:numId w:val="1"/>
      </w:numPr>
      <w:spacing w:before="240" w:after="60"/>
      <w:outlineLvl w:val="1"/>
    </w:pPr>
    <w:rPr>
      <w:rFonts w:ascii="Calibri Light" w:hAnsi="Calibri Light" w:cs="Calibri Light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11"/>
    <w:uiPriority w:val="20"/>
    <w:qFormat/>
    <w:rPr>
      <w:rFonts w:cs="Times New Roman"/>
      <w:i/>
      <w:iCs/>
    </w:rPr>
  </w:style>
  <w:style w:type="character" w:customStyle="1" w:styleId="11">
    <w:name w:val="Основной шрифт абзаца1"/>
    <w:qFormat/>
  </w:style>
  <w:style w:type="character" w:styleId="a4">
    <w:name w:val="Hyperlink"/>
    <w:basedOn w:val="11"/>
    <w:qFormat/>
    <w:rPr>
      <w:rFonts w:cs="Times New Roman"/>
      <w:color w:val="0000FF"/>
      <w:u w:val="single"/>
    </w:rPr>
  </w:style>
  <w:style w:type="character" w:styleId="a5">
    <w:name w:val="page number"/>
    <w:basedOn w:val="11"/>
    <w:qFormat/>
    <w:rPr>
      <w:rFonts w:cs="Times New Roman"/>
    </w:rPr>
  </w:style>
  <w:style w:type="character" w:styleId="a6">
    <w:name w:val="Strong"/>
    <w:basedOn w:val="a0"/>
    <w:uiPriority w:val="22"/>
    <w:qFormat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Pr>
      <w:rFonts w:ascii="Tahoma" w:hAnsi="Tahoma" w:cs="Tahoma"/>
      <w:sz w:val="16"/>
      <w:szCs w:val="16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a">
    <w:name w:val="header"/>
    <w:basedOn w:val="a"/>
    <w:qFormat/>
    <w:pPr>
      <w:tabs>
        <w:tab w:val="center" w:pos="4677"/>
        <w:tab w:val="right" w:pos="9355"/>
      </w:tabs>
    </w:pPr>
  </w:style>
  <w:style w:type="paragraph" w:styleId="ab">
    <w:name w:val="Body Text"/>
    <w:basedOn w:val="a"/>
    <w:qFormat/>
    <w:pPr>
      <w:spacing w:after="120"/>
    </w:pPr>
  </w:style>
  <w:style w:type="paragraph" w:styleId="ac">
    <w:name w:val="Body Text Indent"/>
    <w:basedOn w:val="a"/>
    <w:qFormat/>
    <w:pPr>
      <w:spacing w:after="120"/>
      <w:ind w:left="283"/>
    </w:pPr>
  </w:style>
  <w:style w:type="paragraph" w:styleId="ad">
    <w:name w:val="List"/>
    <w:basedOn w:val="ab"/>
    <w:qFormat/>
    <w:rPr>
      <w:rFonts w:cs="Arial"/>
    </w:rPr>
  </w:style>
  <w:style w:type="paragraph" w:styleId="ae">
    <w:name w:val="Normal (Web)"/>
    <w:basedOn w:val="a"/>
    <w:uiPriority w:val="99"/>
    <w:unhideWhenUsed/>
    <w:qFormat/>
    <w:pPr>
      <w:suppressAutoHyphens w:val="0"/>
      <w:spacing w:before="100" w:beforeAutospacing="1" w:after="100" w:afterAutospacing="1"/>
    </w:pPr>
    <w:rPr>
      <w:sz w:val="24"/>
      <w:szCs w:val="24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SimSun" w:eastAsia="SimSun" w:hAnsi="SimSun" w:cs="SimSun"/>
      <w:sz w:val="24"/>
      <w:szCs w:val="24"/>
      <w:lang w:val="en-US" w:eastAsia="zh-CN"/>
    </w:rPr>
  </w:style>
  <w:style w:type="table" w:styleId="af">
    <w:name w:val="Table Grid"/>
    <w:basedOn w:val="a1"/>
    <w:uiPriority w:val="39"/>
    <w:qFormat/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2z0">
    <w:name w:val="WW8Num2z0"/>
    <w:qFormat/>
    <w:rPr>
      <w:rFonts w:ascii="Times New Roman" w:hAnsi="Times New Roman" w:cs="Times New Roman" w:hint="default"/>
      <w:sz w:val="24"/>
      <w:szCs w:val="24"/>
    </w:rPr>
  </w:style>
  <w:style w:type="character" w:customStyle="1" w:styleId="WW8Num2z1">
    <w:name w:val="WW8Num2z1"/>
    <w:qFormat/>
    <w:rPr>
      <w:rFonts w:cs="Times New Roman"/>
    </w:rPr>
  </w:style>
  <w:style w:type="character" w:customStyle="1" w:styleId="WW8Num3z0">
    <w:name w:val="WW8Num3z0"/>
    <w:qFormat/>
    <w:rPr>
      <w:rFonts w:cs="Times New Roman"/>
    </w:rPr>
  </w:style>
  <w:style w:type="character" w:customStyle="1" w:styleId="WW8Num1z0">
    <w:name w:val="WW8Num1z0"/>
    <w:qFormat/>
    <w:rPr>
      <w:rFonts w:ascii="Times New Roman" w:hAnsi="Times New Roman" w:cs="Times New Roman" w:hint="default"/>
      <w:sz w:val="24"/>
      <w:szCs w:val="24"/>
    </w:rPr>
  </w:style>
  <w:style w:type="character" w:customStyle="1" w:styleId="WW8Num1z1">
    <w:name w:val="WW8Num1z1"/>
    <w:qFormat/>
    <w:rPr>
      <w:rFonts w:cs="Times New Roman"/>
    </w:rPr>
  </w:style>
  <w:style w:type="character" w:customStyle="1" w:styleId="WW8Num3z1">
    <w:name w:val="WW8Num3z1"/>
    <w:qFormat/>
    <w:rPr>
      <w:rFonts w:ascii="Courier New" w:hAnsi="Courier New" w:cs="Courier New" w:hint="default"/>
    </w:rPr>
  </w:style>
  <w:style w:type="character" w:customStyle="1" w:styleId="WW8Num3z2">
    <w:name w:val="WW8Num3z2"/>
    <w:qFormat/>
    <w:rPr>
      <w:rFonts w:ascii="Wingdings" w:hAnsi="Wingdings" w:cs="Wingdings" w:hint="default"/>
    </w:rPr>
  </w:style>
  <w:style w:type="character" w:customStyle="1" w:styleId="20">
    <w:name w:val="Основной текст (2)_"/>
    <w:qFormat/>
    <w:rPr>
      <w:rFonts w:ascii="Arial Narrow" w:hAnsi="Arial Narrow" w:cs="Arial Narrow"/>
      <w:b/>
      <w:sz w:val="15"/>
      <w:shd w:val="clear" w:color="auto" w:fill="FFFFFF"/>
    </w:rPr>
  </w:style>
  <w:style w:type="character" w:customStyle="1" w:styleId="apple-converted-space">
    <w:name w:val="apple-converted-space"/>
    <w:basedOn w:val="11"/>
    <w:qFormat/>
    <w:rPr>
      <w:rFonts w:cs="Times New Roman"/>
    </w:rPr>
  </w:style>
  <w:style w:type="character" w:customStyle="1" w:styleId="3">
    <w:name w:val="Основной текст (3) + Не полужирный"/>
    <w:qFormat/>
    <w:rPr>
      <w:rFonts w:ascii="Times New Roman" w:hAnsi="Times New Roman" w:cs="Times New Roman"/>
      <w:b/>
      <w:color w:val="000000"/>
      <w:spacing w:val="0"/>
      <w:w w:val="100"/>
      <w:position w:val="0"/>
      <w:sz w:val="24"/>
      <w:u w:val="none"/>
      <w:vertAlign w:val="baseline"/>
      <w:lang w:val="uk-UA" w:eastAsia="uk-UA"/>
    </w:rPr>
  </w:style>
  <w:style w:type="character" w:customStyle="1" w:styleId="docdata1">
    <w:name w:val="docdata1"/>
    <w:basedOn w:val="11"/>
    <w:qFormat/>
    <w:rPr>
      <w:rFonts w:ascii="Times New Roman" w:hAnsi="Times New Roman" w:cs="Times New Roman"/>
    </w:rPr>
  </w:style>
  <w:style w:type="character" w:customStyle="1" w:styleId="xfmc2">
    <w:name w:val="xfmc2"/>
    <w:basedOn w:val="11"/>
    <w:qFormat/>
    <w:rPr>
      <w:rFonts w:cs="Times New Roman"/>
    </w:rPr>
  </w:style>
  <w:style w:type="character" w:customStyle="1" w:styleId="21">
    <w:name w:val="Основной текст (2) + Полужирный1"/>
    <w:qFormat/>
    <w:rPr>
      <w:rFonts w:ascii="Times New Roman" w:hAnsi="Times New Roman" w:cs="Times New Roman"/>
      <w:b/>
      <w:sz w:val="28"/>
      <w:u w:val="none"/>
    </w:rPr>
  </w:style>
  <w:style w:type="character" w:customStyle="1" w:styleId="af0">
    <w:name w:val="Символ нумерації"/>
  </w:style>
  <w:style w:type="paragraph" w:customStyle="1" w:styleId="12">
    <w:name w:val="Заголовок1"/>
    <w:basedOn w:val="a"/>
    <w:next w:val="ab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f1">
    <w:name w:val="Покажчик"/>
    <w:basedOn w:val="a"/>
    <w:qFormat/>
    <w:pPr>
      <w:suppressLineNumbers/>
    </w:pPr>
    <w:rPr>
      <w:rFonts w:cs="Arial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Caption11">
    <w:name w:val="Caption1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Caption111">
    <w:name w:val="Caption111"/>
    <w:basedOn w:val="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13">
    <w:name w:val="Текст1"/>
    <w:basedOn w:val="a"/>
    <w:rPr>
      <w:rFonts w:ascii="Courier New" w:hAnsi="Courier New" w:cs="Courier New"/>
    </w:rPr>
  </w:style>
  <w:style w:type="paragraph" w:customStyle="1" w:styleId="af2">
    <w:name w:val="Верхній і нижній колонтитули"/>
    <w:basedOn w:val="a"/>
    <w:qFormat/>
    <w:pPr>
      <w:suppressLineNumbers/>
      <w:tabs>
        <w:tab w:val="center" w:pos="4819"/>
        <w:tab w:val="right" w:pos="9638"/>
      </w:tabs>
    </w:pPr>
  </w:style>
  <w:style w:type="paragraph" w:customStyle="1" w:styleId="Style5">
    <w:name w:val="Style5"/>
    <w:basedOn w:val="a"/>
    <w:qFormat/>
    <w:pPr>
      <w:widowControl w:val="0"/>
      <w:autoSpaceDE w:val="0"/>
    </w:pPr>
    <w:rPr>
      <w:rFonts w:eastAsia="SimSun"/>
      <w:sz w:val="24"/>
      <w:szCs w:val="24"/>
    </w:rPr>
  </w:style>
  <w:style w:type="paragraph" w:customStyle="1" w:styleId="22">
    <w:name w:val="Основной текст (2)"/>
    <w:basedOn w:val="a"/>
    <w:qFormat/>
    <w:pPr>
      <w:shd w:val="clear" w:color="auto" w:fill="FFFFFF"/>
      <w:spacing w:line="240" w:lineRule="atLeast"/>
    </w:pPr>
    <w:rPr>
      <w:rFonts w:ascii="Arial Narrow" w:eastAsia="SimSun" w:hAnsi="Arial Narrow" w:cs="Arial Narrow"/>
      <w:b/>
      <w:sz w:val="15"/>
      <w:shd w:val="clear" w:color="auto" w:fill="FFFFFF"/>
      <w:lang w:val="uk-UA" w:eastAsia="uk-UA"/>
    </w:rPr>
  </w:style>
  <w:style w:type="paragraph" w:customStyle="1" w:styleId="ListParagraph1">
    <w:name w:val="List Paragraph1"/>
    <w:basedOn w:val="a"/>
    <w:qFormat/>
    <w:pPr>
      <w:spacing w:after="200" w:line="276" w:lineRule="auto"/>
      <w:ind w:left="720"/>
      <w:contextualSpacing/>
    </w:pPr>
    <w:rPr>
      <w:rFonts w:ascii="Calibri" w:eastAsia="SimSun" w:hAnsi="Calibri" w:cs="Calibri"/>
      <w:sz w:val="22"/>
      <w:szCs w:val="22"/>
      <w:lang w:eastAsia="en-US"/>
    </w:rPr>
  </w:style>
  <w:style w:type="paragraph" w:customStyle="1" w:styleId="2034">
    <w:name w:val="2034"/>
    <w:basedOn w:val="a"/>
    <w:qFormat/>
    <w:pPr>
      <w:spacing w:before="100" w:after="100"/>
    </w:pPr>
    <w:rPr>
      <w:rFonts w:eastAsia="SimSun"/>
      <w:sz w:val="24"/>
      <w:szCs w:val="24"/>
    </w:rPr>
  </w:style>
  <w:style w:type="paragraph" w:customStyle="1" w:styleId="2057">
    <w:name w:val="2057"/>
    <w:basedOn w:val="a"/>
    <w:pPr>
      <w:spacing w:before="100" w:after="100"/>
    </w:pPr>
    <w:rPr>
      <w:rFonts w:eastAsia="SimSun"/>
      <w:sz w:val="24"/>
      <w:szCs w:val="24"/>
    </w:rPr>
  </w:style>
  <w:style w:type="paragraph" w:customStyle="1" w:styleId="TableParagraph">
    <w:name w:val="Table Paragraph"/>
    <w:basedOn w:val="a"/>
    <w:qFormat/>
    <w:pPr>
      <w:widowControl w:val="0"/>
      <w:autoSpaceDE w:val="0"/>
    </w:pPr>
    <w:rPr>
      <w:sz w:val="22"/>
      <w:szCs w:val="22"/>
      <w:lang w:val="en-US" w:eastAsia="en-US"/>
    </w:rPr>
  </w:style>
  <w:style w:type="paragraph" w:customStyle="1" w:styleId="af3">
    <w:name w:val="Вміст таблиці"/>
    <w:basedOn w:val="a"/>
    <w:qFormat/>
    <w:pPr>
      <w:widowControl w:val="0"/>
      <w:suppressLineNumbers/>
    </w:pPr>
  </w:style>
  <w:style w:type="paragraph" w:customStyle="1" w:styleId="af4">
    <w:name w:val="Заголовок таблиці"/>
    <w:basedOn w:val="af3"/>
    <w:pPr>
      <w:jc w:val="center"/>
    </w:pPr>
    <w:rPr>
      <w:b/>
      <w:bCs/>
    </w:rPr>
  </w:style>
  <w:style w:type="paragraph" w:customStyle="1" w:styleId="af5">
    <w:name w:val="Вміст рамки"/>
    <w:basedOn w:val="a"/>
    <w:qFormat/>
  </w:style>
  <w:style w:type="character" w:customStyle="1" w:styleId="a8">
    <w:name w:val="Текст выноски Знак"/>
    <w:basedOn w:val="a0"/>
    <w:link w:val="a7"/>
    <w:uiPriority w:val="99"/>
    <w:semiHidden/>
    <w:rPr>
      <w:rFonts w:ascii="Tahoma" w:hAnsi="Tahoma" w:cs="Tahoma"/>
      <w:sz w:val="16"/>
      <w:szCs w:val="16"/>
      <w:lang w:val="ru-RU" w:eastAsia="ru-RU"/>
    </w:rPr>
  </w:style>
  <w:style w:type="paragraph" w:styleId="af6">
    <w:name w:val="List Paragraph"/>
    <w:basedOn w:val="a"/>
    <w:link w:val="af7"/>
    <w:uiPriority w:val="34"/>
    <w:qFormat/>
    <w:pPr>
      <w:ind w:left="720"/>
      <w:contextualSpacing/>
    </w:pPr>
  </w:style>
  <w:style w:type="character" w:customStyle="1" w:styleId="af8">
    <w:name w:val="_"/>
    <w:basedOn w:val="a0"/>
    <w:qFormat/>
  </w:style>
  <w:style w:type="character" w:customStyle="1" w:styleId="ff3">
    <w:name w:val="ff3"/>
    <w:basedOn w:val="a0"/>
    <w:qFormat/>
  </w:style>
  <w:style w:type="character" w:customStyle="1" w:styleId="ws108">
    <w:name w:val="ws108"/>
    <w:basedOn w:val="a0"/>
    <w:qFormat/>
  </w:style>
  <w:style w:type="character" w:customStyle="1" w:styleId="ls9b">
    <w:name w:val="ls9b"/>
    <w:basedOn w:val="a0"/>
  </w:style>
  <w:style w:type="character" w:customStyle="1" w:styleId="ff1">
    <w:name w:val="ff1"/>
    <w:basedOn w:val="a0"/>
    <w:qFormat/>
  </w:style>
  <w:style w:type="character" w:customStyle="1" w:styleId="typography-modulelvnit">
    <w:name w:val="typography-module__lvnit"/>
    <w:basedOn w:val="a0"/>
    <w:qFormat/>
  </w:style>
  <w:style w:type="character" w:customStyle="1" w:styleId="af7">
    <w:name w:val="Абзац списка Знак"/>
    <w:link w:val="af6"/>
    <w:uiPriority w:val="34"/>
    <w:qFormat/>
    <w:locked/>
    <w:rPr>
      <w:lang w:val="ru-RU" w:eastAsia="ru-RU"/>
    </w:rPr>
  </w:style>
  <w:style w:type="paragraph" w:customStyle="1" w:styleId="10">
    <w:name w:val="Основной текст1"/>
    <w:basedOn w:val="a"/>
    <w:autoRedefine/>
    <w:qFormat/>
    <w:pPr>
      <w:numPr>
        <w:numId w:val="2"/>
      </w:numPr>
      <w:suppressLineNumbers/>
      <w:jc w:val="both"/>
    </w:pPr>
    <w:rPr>
      <w:sz w:val="28"/>
      <w:szCs w:val="28"/>
      <w:lang w:val="uk-UA" w:eastAsia="uk-UA"/>
    </w:rPr>
  </w:style>
  <w:style w:type="paragraph" w:customStyle="1" w:styleId="23">
    <w:name w:val="Список2"/>
    <w:basedOn w:val="a"/>
    <w:qFormat/>
    <w:pPr>
      <w:suppressAutoHyphens w:val="0"/>
      <w:ind w:left="369" w:hanging="369"/>
      <w:jc w:val="both"/>
    </w:pPr>
    <w:rPr>
      <w:lang w:val="uk-UA"/>
    </w:rPr>
  </w:style>
  <w:style w:type="table" w:customStyle="1" w:styleId="Style76">
    <w:name w:val="_Style 76"/>
    <w:basedOn w:val="TableNormal"/>
    <w:qFormat/>
    <w:tblPr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Style39">
    <w:name w:val="_Style 39"/>
    <w:basedOn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40">
    <w:name w:val="_Style 40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egmakluk77@gmail.com" TargetMode="External"/><Relationship Id="rId13" Type="http://schemas.openxmlformats.org/officeDocument/2006/relationships/hyperlink" Target="https://usf.com.ua/" TargetMode="External"/><Relationship Id="rId18" Type="http://schemas.openxmlformats.org/officeDocument/2006/relationships/hyperlink" Target="http://www.indexmundi.com/" TargetMode="Externa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hyperlink" Target="https://www.scopus.com/authid/detail.uri?authorId=57226874386" TargetMode="External"/><Relationship Id="rId17" Type="http://schemas.openxmlformats.org/officeDocument/2006/relationships/hyperlink" Target="https://osvita.diia.gov.u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ucucfe.com.ua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copus.com/authid/detail.uri?authorId=5722592785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tartup.ua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www.scopus.com/authid/detail.uri?authorId=56488041400" TargetMode="External"/><Relationship Id="rId19" Type="http://schemas.openxmlformats.org/officeDocument/2006/relationships/hyperlink" Target="https://zakon.rada.gov.ua/laws/show/265-2019-%D1%8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hern.maup.com.ua/wp-content/uploads/2024/02/2024_makljuk-o.v.-portfolio-maup-1.pdf" TargetMode="External"/><Relationship Id="rId14" Type="http://schemas.openxmlformats.org/officeDocument/2006/relationships/hyperlink" Target="https://saveuastartups.com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4089</Words>
  <Characters>23310</Characters>
  <Application>Microsoft Office Word</Application>
  <DocSecurity>0</DocSecurity>
  <Lines>194</Lines>
  <Paragraphs>54</Paragraphs>
  <ScaleCrop>false</ScaleCrop>
  <Company>SPecialiST RePack</Company>
  <LinksUpToDate>false</LinksUpToDate>
  <CharactersWithSpaces>27345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ПрАТ  “ВНЗ “МІЖРЕГІОНАЛЬНА АКАДЕМІЯ УПРАВЛІННЯ ПЕРСОНАЛОМ”</dc:title>
  <dc:creator>ADMIN</dc:creator>
  <cp:lastModifiedBy>Kateryna Polozhentseva</cp:lastModifiedBy>
  <cp:revision>2</cp:revision>
  <cp:lastPrinted>2025-03-07T13:12:00Z</cp:lastPrinted>
  <dcterms:created xsi:type="dcterms:W3CDTF">2026-02-16T20:32:00Z</dcterms:created>
  <dcterms:modified xsi:type="dcterms:W3CDTF">2026-02-16T20:32:00Z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98BD9B5614234114839ADF3A52FBBF1C_13</vt:lpwstr>
  </property>
  <property fmtid="{D5CDD505-2E9C-101B-9397-08002B2CF9AE}" pid="3" name="KSOProductBuildVer">
    <vt:lpwstr>1049-12.2.0.22549</vt:lpwstr>
  </property>
</Properties>
</file>